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7-8月【动享全景四川】四川成都双飞双动6天（早机去，晚机回）丨成都丨九寨丨黄龙丨峨眉金顶丨乐山大佛丨锦里古街丨三星堆丨大熊猫基地行程单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WZ-20260626DXQJSC6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★【景点全面】神美九寨+人间瑶池黄龙+峨眉山金顶+乐山大佛+三星堆+熊猫基地；
                <w:br/>
                ★【打卡必地】打卡锦里古街+宽窄巷子，体验休闲之都成都的慢生活和麻辣美食；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成都—黄龙九寨/松潘高铁站—黄龙（30公里约30分钟）—九寨沟（120公里约2.5小时）
                <w:br/>
                享用早餐，乘车前往动车站，乘坐高铁抵达黄龙九寨/松潘高铁站。
                <w:br/>
                前往【黄龙风景区】（含优惠门票；游览3-4小时，不含：黄龙上下缆车120元、电瓶车20元、定位耳麦30元，自愿选择）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乘车前往九寨沟口入住酒店。
                <w:br/>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九寨沟—松洲古城（150公里，约3小时）—黄龙九寨/松潘高铁站— 三星堆— 成都 （70公里约1.5小时）
                <w:br/>
                早餐后，九寨酒店出发，乘车前往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动车站，后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
                <w:br/>
                <w:br/>
                特别说明：因三星堆每日限流，如未约到票则改游【武侯祠】，同意报名即认可此调整方案。我社将全力抢票，争取能让游客参观三星堆。行程中的三星堆、松潘古城，根据动车时刻，可调整游览先后顺序。如因乘坐动车而无法安排此天中餐，将调整到晚上用餐，请知悉。
                <w:br/>
                交通：汽车/动车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 —广州（参考航班：）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完毕后前往【鹤鸣茶社】或【少城茶社】（含茶水）被称为成都最具“川西民风古俗风味”的茶馆之一，川西园林风格，竹椅木桌，盖碗茶、长嘴壶主打慢品茶、摆闲龙门阵体验地道的市井烟火。
                <w:br/>
                完毕后前往机场（飞行2小时）抵达广州，结束行程！
                <w:br/>
                <w:br/>
                特别说明：如由于动车车次问题，导致无法赠游宽窄巷子，无费用退出，请知悉。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熊猫基地电瓶车30元/人、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峨眉山金顶缆车120元/人、峨眉山观光车90元/人、九寨观光车90元/人 （需要消费）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九寨保险10元/人、黄龙缆车120元/人，黄龙电瓶车20元/人、黄龙定位耳麦30元/人、峨眉山耳麦15元/人、三星堆讲解30元/人、熊猫基地电瓶车30元/人；（自愿消费）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