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7-8月【小小探险家·勇闯神农架】湖北单高单飞5天｜岳阳市科技馆｜神农顶｜大九湖｜天燕｜官门山｜神农坛｜天生桥｜神农天池｜纯玩行程单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JSJ-HB20250708-XXTXJ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来程高铁：广州南/广州/广州白云-岳阳东二等座（早上07:00-10:00之间车次）
                <w:br/>
                回程飞机：神农架飞广州（CZ5558/12：05-14:11）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亲子研学路线分段科学：人文科普+自然生态双线串联
                <w:br/>
                行程岳阳科普开篇+神农架全域自然探索收尾，五天循序渐进，从城市科技启蒙过渡原始山野自然课堂，动静搭配适配孩童认知节奏。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【神农天池】景区主要景点：“灵水神韵”、“林海拾趣”、“杉后祈福”
                <w:br/>
                【岳阳市科技馆】岳阳市唯一的综合性科技馆	
                <w:br/>
                ◎行程特色
                <w:br/>
                1）全程植入4大动手体验项目，亲子协作完成任务，研学不只是观光：1.桦树皮非遗手工制作，感受荆楚非遗民俗；
                <w:br/>
                2.搭建庇护所手工，学习野生生存知识；3.亲手投喂梅花鹿，零距离互动温顺野生动物；4.燕子洞实地探洞科考，探秘溶洞与金丝燕栖息习性！
                <w:br/>
                2）双主题研学组合（科技+自然）：岳阳科技馆数理航天启蒙+神农架原始森林生态科考，一次行程收获两大研学板块内容，性价比突出！
                <w:br/>
                3）亲子专属互动设计：所有手工、投喂、探洞项目均为亲子协作形式，家长陪伴孩子共同完成研学任务，兼顾游玩、研学、亲子陪伴三重需求
                <w:br/>
                4）出行交通：广州-岳阳，神农架-广州单高单飞5天往返，不走回头路，省去中间6小时车程。
                <w:br/>
                5）特别赠送：电子大合照，游览期间每人每天一瓶山泉水。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广州南-岳阳东，岳阳市科技馆-宜昌
                <w:br/>
                于指定时间在广州南/广州白云站/广州北集合乘高铁二等座前往岳阳（车程约3.5小时，参考车次：广州南-岳阳东上午7-10点之间车次，具体时间以出票车次为准！）。抵达后游览【岳阳市科技馆】（游览时间约1.5小时）是岳阳市唯一的综合性科技馆，是实施科技兴市战略、提升全民科学素质、对公众进行科普教育的公益性科普基础设施，系全国科普教育基地、湖南省首批青少年科技教育基地，是我市创建全国文明城市重要窗口之一。五大常设展区‌：馆内设有‌航空航天、声光影像、科学原理、科技创新成果、自然科学‌5 个主题展区，拥有 400 多件展品，适合各个年龄段的观众探索。后乘车前往宜昌（车程约3小时）。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天生桥，神农坛，官门山（大熊猫、桦树皮非遗手工制作、搭建庇护所手工）
                <w:br/>
                早餐后乘车前往游览【神农坛风景区】（游览约1小时），参观古老孑遗物种植物园，拥抱千年铁杉王、祭拜炎帝神农氏，感受中华五千年文明长河的源头文化，感恩先祖对后世的创造性贡献、体验炎帝搭架采药的艰辛和伟大。游览生态自然博物馆。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最后前往游览【官门山风景区】（车程约10分钟，游览约2小时）景区内有典型的北亚热带常绿阔叶林、奇特的地下暗河等自然景观；有野人雕塑母爱、生物多样性实验室【自然生态馆】【地质地貌馆】【野生动植物馆】【野人科考馆】【熊猫馆】等人文景点。特别安排【桦树皮非遗手工制作】桦树皮非遗手工制作是‌2006年列入第一批国家级非物质文化遗产的传统技艺。传统的桦树皮加工技艺有四个步骤：一是剥取树皮；二是将皮子浸软或煮软；三是剪裁缝合；四是装饰图案。装饰手法有用砸压的，也有用剪贴的。经过剥皮、阴干、压平、修剪、折叠、缝制、镂刻、彩绘等多道古法工序，可制作桦皮盒、小篓、书签、摆件、小船、收纳罐、民俗挂件等器物。通过此手工了解桦树皮非遗历史、少数民族民俗、白桦植物知识。后【手工搭建庇护所】依托神农架原始森林资源，遵循无痕山林理念，就地捡拾枯木藤蔓，学习选址、绳结与三角受力原理，分组协作搭建野外原生态庇护所。课程融合神农先民山居民俗、自然科普、劳动实践与野外避险，在动手造屋中锻炼协作能力、体悟天人合一的山林智慧，收获野外生存实用技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神农架（木鱼）</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神农顶，大九湖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神农架（坪迁）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天燕（短嘴金丝燕、探洞燕子洞），神农天池
                <w:br/>
                早餐后乘车前往【天燕风景区】（车程约1.5小时，游览约2小时）天燕景区海拔2200米，是以奇树、奇花、奇洞与山民奇风异俗为特色，以猎奇探秘为主题的原始生态旅游区。天燕生态旅游区因北有燕子垭，南有天门垭而得名，控制面积110平方公里，规划开发面积55.18平方公里，是我国正在建设中的生态旅游区和亚洲生物多样性示范基地，是国家重点投资的全国生态旅游示范区。垭口西侧的半壁上有会仙桥、观景台、燕舞亭等景观。桥头的香柏迎风傲霜，婀娜多姿，桥下的森林原始古老，生机盎然。沿小径登临燕舞亭，可领略原始森林的特有风貌。凭石栏俯瞰塔坪村，可饱赏云海佛光的壮丽景观。天燕基地以原始风光为背景，以神农氏传说和淳朴的山林文化为内涵，开展科考、探秘、户外体验等研学课程。短嘴金丝燕：雨燕目候鸟，人称“无脚鸟”，脚短小难落地，常年空中捕食飞虫；每年4-9月在神农架燕子洞岩壁筑巢繁育，深秋南迁东南亚越冬，以苔藓混合唾液筑巢，是本土特色野生燕种。燕子洞：是燕子垭标志性区域，高约20米，洞内可容千人，在这里生活着数量众多的“短嘴金丝燕”，它们能在黑暗中准确辨别方位，灵敏度极高。这种金丝燕原本是一种海鸟，经过亿万年沧海桑田的变迁（神农架在远古时期是汪洋大海），留在了这里。课程通过探秘燕子洞来探索溶洞形成，通过观察、倾听来寻找洞内生物，通过实验来分析洞内生物是通过何种方式来辨别方位的。
                <w:br/>
                后乘车前往【神农天池风景区】神农天池景区（原名巴桃园景区），国家4A景区，位于神农架东北部松柏镇红花朵林场，是北部游客进入神农架的第一站。景区最高海拔2006米、海拔1400米，年平均气温为12℃，夏无酷热、冬无严寒。森林覆盖率达79.6％，空气中负氧离子含量高达27万个/立方米，形成了自然氧吧。景区处于群山之中，地貌形态为两山夹一沟，景区内草木繁盛、溪流潺潺、清幽雅致，道路与山水、林木交叠，勾勒出一幅幅古朴、灵动的山水自然画卷，景区主要景点：“灵水神韵”、“林海拾趣”、“杉后祈福”（树龄1100年左右，树围4.75米、树高35米、胸径1.75米、冠幅19米）、“原生海棠园”（50亩，花季5-6月）等。景区集吃住娱为一体：丛林木屋酒店、火车酒店、临河旅墅等特色酒店任您选，建设有自驾车营地、房车营地、轻奢帐篷营地，另有林间探险、皮划艇、脚蹬船、湖边垂钓、喊泉，篝火晚会、户外烧烤、自驾越野、团建拓展等多种娱乐设施、项目，配套有大型餐厅、商品卖场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神农天池（火车酒店）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1.大交通：来程广州-岳阳高铁、返程神农架-广州飞机，请尽量提供身份证复印件或拍照；
                <w:br/>
                2、住宿：2晚网评四钻酒店，2晚景区内豪华酒店（标准双人间，每成人每晚一个床位；行程所列酒店如因节假日房间爆满或政策原因酒店被征用等特殊原因无法安排，我社将换用同等级别酒店，但不赔偿任何损失）请自备一次性用品；
                <w:br/>
                （1）单房差补750元/人，退房差400元/人
                <w:br/>
                （2）参考酒店：宜昌君鼎、凯莎国际、夷陵华美达或同级；神农架神农山庄、神农酒店或同级；大九湖雅斯特、汉江源、华胥或同级；神农天池火车酒店、木屋别墅或同级。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3.餐饮标准：团队用餐：全程含4早餐6正餐（其中4常规团餐30元/餐+2特色餐跑跑猪蹄宴、神农吊锅宴40元/餐）。早餐酒店含，正餐不用不退费。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7、未含返程机票税费成人150元/人、儿童50元/人（若临时有调整，具体以航司政策为准），报名时收取。
                <w:br/>
                8.未含景区交通：大九湖70元，报名时收取或当地现付导游。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未含返程机票税费成人150元/人、儿童50元/人（若临时有调整，具体以航司政策为准），报名时收取。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未含景区交通：大九湖70元/人，报名时收取或当地现付导游。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研学与手工课程（探洞燕子洞、2手工制作）；不含门票、景交、不含床位费（含早餐），如超高产生门票及其他费用由家长现付。（超1.2米及以上儿童需另补门票150元+景交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2026-08-13T03:27:41+08:00</dcterms:created>
  <dcterms:modified xsi:type="dcterms:W3CDTF">2026-08-13T03:27:41+08:00</dcterms:modified>
</cp:coreProperties>
</file>

<file path=docProps/custom.xml><?xml version="1.0" encoding="utf-8"?>
<Properties xmlns="http://schemas.openxmlformats.org/officeDocument/2006/custom-properties" xmlns:vt="http://schemas.openxmlformats.org/officeDocument/2006/docPropsVTypes"/>
</file>