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广州CZ双正点往返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SA1563210158ab-YT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去程：广州-巴厘岛CZ625/1815-2325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◎【优选景点】贝妮达岛西线(精灵坠崖+破碎沙滩+天神浴池)--贝尼达岛水上活动（含浮潜+独木舟+香蕉船）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广州--巴厘岛--接机--入住酒店
                <w:br/>
                请各位贵宾于指定时间在广州白云国际机场集合，乘坐国际航班飞往巴厘岛。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抵达后，跟随导游乘坐空调旅游车前往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南湾俱乐部--乌鲁瓦图情人崖--金巴兰落日落+BBQ(4人份:一公斤虾+-公斤鱼+-公斤蛤蜊+一公斤鱿鱼+每人一只螃蟹+空心菜+米饭+矿泉水)
                <w:br/>
                早餐后，约定时间集合出发【南湾俱乐部】这里真是休闲娱乐的好地方！面向碧蓝的海水，周围是郁郁葱葱的椰子树。南湾海滩俱乐部不仅提供各种水上娱乐设施，如水上摩托和浮潜装备，还有吊床让你放松。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早餐：酒店自助     午餐：博士餐厅     晚餐：金巴兰海滩BBQ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贝妮达岛西线(精灵坠崖+破碎沙滩+天神浴池)--贝尼达岛水上活动（含浮潜+独木舟+香蕉船）
                <w:br/>
                早餐后，前往【贝尼达岛】又称为佩妮达岛，这里与印度洋相邻，海水清澈见底十分通透，水面离海底不深，珊瑚礁和海洋生物色彩斑斓，水底景物清晰可见。（包含：浮潜+独木舟+香蕉船+岛上简餐）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w:br/>
                【天神浴池】涨潮时海浪汹涌 ，最高可达 20 余米 ，仅在退潮时才可进入。可听从当地人的指引 ，不要靠近边缘 ，以免滑落。因出海当天比较辛苦 ，且岛上条件有限 ，建议自备些零食。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【住宿】3晚福朋喜来登酒店或同级+2晚度假别墅或同级（2人一间，普通基础房，海岛别墅多大床）
                <w:br/>
                【用餐】全程6正5早（正餐为行程所列，如航空公司航班时间临时调整，我社有权根据实际航班时间安排用餐，不做任何赔偿所有餐食如自动放弃，款项恕不退还）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【保险】旅游意外险（保额为30万元/人）
                <w:br/>
                【签证】中国大陆护照印尼旅游电子签证（外籍和港澳台护照以当下签证政策为准）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罗威纳追海豚+水神庙+自助午餐+中式料理晚餐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2026-07-29T20:24:30+08:00</dcterms:created>
  <dcterms:modified xsi:type="dcterms:W3CDTF">2026-07-29T20:24:30+08:00</dcterms:modified>
</cp:coreProperties>
</file>

<file path=docProps/custom.xml><?xml version="1.0" encoding="utf-8"?>
<Properties xmlns="http://schemas.openxmlformats.org/officeDocument/2006/custom-properties" xmlns:vt="http://schemas.openxmlformats.org/officeDocument/2006/docPropsVTypes"/>
</file>