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【纯玩甘青】西北双飞8天丨祁连大草原丨祁连天桥山丨冰沟丹霞丨戈壁雕塑艺术长廊丨敦煌莫高窟丨鸣沙山月牙泉丨黑独山丨翡翠湖丨茶卡盐湖天空壹号丨青海湖·断崖丨东关清真大寺丨行程单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品质出行：100%真纯玩·0藏寨·0景中店·0擦边店
                <w:br/>
                尊享服务：16人以上精选2+1VIP豪华大巴；
                <w:br/>
                臻选酒店：住宿4晚3钻酒店+升级2晚4钻酒店+独家安排1晚敦煌沙漠鎏金帐篷；
                <w:br/>
                西北美食：驴肉黄面、青海土火锅、青海藏王宴、盛世敦煌歌舞宴、兰州牛肉面；
                <w:br/>
                特别赠送：①沙漠大礼包：骆驼拍照打卡、 爬山、滑沙、海盗船、秋千、跷跷板；
                <w:br/>
                               ②草原大礼包：二十大藏风网红拍照矩阵、藏式角色变装体验、投壶、射箭、蹴鞠、捶丸、飞镖、大力王、草原赛马竞猜盛会、藏式祈福、萌宠乐园；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广州--兰州（飞行时间3小时）-西宁东关清真大寺
                <w:br/>
                搭乘参考航班前往兰州，兰州是黄河唯一穿城而过的省会城市，已有两千多年的历史，是古丝绸之路上的重镇。导游机场接机后，前往西宁，抵达游览【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抵达后入住酒店。
                <w:br/>
                温馨提示：如遇到【东关清真大寺】不开放，则替换【青海省博物馆】（逢周一闭馆）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3、请带齐身份证件:如身份证、学生证、老年证、军官证等！
                <w:br/>
                4、西北气候偏干燥，昼夜温差大，一天可能会经历四季气温，建议备齐薄中厚衣物，加厚棉衣必不可少！
                <w:br/>
                5、西北紫外线强，日常需注意防晒，帽子，墨镜，防晒霜请自行准备！
                <w:br/>
                6、西北地区海拔较高，避免剧烈运动，如有高原反应，请服用红景天缓解！
                <w:br/>
                7、青海甘肃地区主要以回族，藏族为主，请尊重当地少数民族的风俗和禁忌！
                <w:br/>
                8、西北地区住宿、餐饮条件有限，请包涵！   
                <w:br/>
                9、请保管好随身物品，在景区游玩时注意安全！
                <w:br/>
                交通：飞机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【温馨提示】今日车程时间较长，建议您准备好足够电量的充电宝，并提前购买一些零食携带，在路途中享用
                <w:br/>
                交通：汽车
                <w:br/>
                景点：【天桥山景区】
                <w:br/>
                自费项：【天桥山景区】（不周山）不含区间车60元/人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景点：【冰沟丹霞】、【戈壁雕塑艺术长廊】、【大地之子】、【海市蜃楼--无界】
                <w:br/>
                自费项：【冰沟丹霞】不含区间车25元/人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敦煌沙漠鎏金帐篷/酒店或同级（根据天气及实际情况安排帐篷或酒店）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交通：汽车
                <w:br/>
                景点：【莫高窟】（含B类票）、【鸣沙山-月牙泉】
                <w:br/>
                自费项：【莫高窟】（只能预约A类正常票，游客需补138元/人的差价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w:br/>
                【温馨提示】
                <w:br/>
                1、此天途经之地较为偏僻，无推荐餐厅，可以提前自备便携式干粮（牛奶、面包、巧克力、水果等食物）。沿途视当日交通情况及进度，安排1-2次停车休息。
                <w:br/>
                2、今日车程时间较长，建议您准备好足够电量的充电宝，并提前购买一些零食携带，在路途中享用；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w:br/>
                【温馨提示】
                <w:br/>
                1、今日车程时间较长，建议您准备好足够电量的充电宝，并提前购买一些零食携带，在路途中享用。
                <w:br/>
                2、至少准备一条飘逸的长裙，景区内的蓝天、白云、总体色调偏冷，建议选择红色、白色、紫色、蓝色等服饰。在冷色调的背景中，会有让人眼前一亮的效果；
                <w:br/>
                3、一定要带上偏光墨镜，天气晴朗的时候，阳光照在盐湖上，反射很强，会对眼睛造成一定伤害；
                <w:br/>
                4、茶卡盐湖地区海拔约3000米，切忌剧烈运动，以免产生高原反应；
                <w:br/>
                5、如果想深入湖中拍照，尽量带上鞋套，以免鞋底弄脏湖面或被盐水浸湿；
                <w:br/>
                6、由于青海湖和茶卡条件所限，酒店条件不可与城市酒店相比较，酒店综合条件较差，请知晓；
                <w:br/>
                交通：汽车
                <w:br/>
                景点：【茶卡盐湖天空壹号】
                <w:br/>
                自费项：【茶卡盐湖天空壹号】不含区间车60元/人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茶卡镇（车程约1.5小时）青海湖·断崖（车程约2小时）文迦牧场草原大礼包（车程约4小时）兰州/西宁
                <w:br/>
                早餐后，前往【青海湖断崖】（游览时间约1.5小时，不含区间车40元/人）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西宁前往酒店入住。
                <w:br/>
                交通：汽车
                <w:br/>
                景点：【青海湖断崖】、【文迦牧场—草原大礼包】
                <w:br/>
                自费项：【青海湖断崖】不含区间车40元/人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兰州新区兰石美仑、悦蔓酒店、瑞岭商务或同级；西宁西宁丝路河畔、福茵长乐、兰迪斯或同级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早餐后，后收拾好个人全部行李及物品，根据航班时间送至机场，搭乘参考航班返回广州，结束难忘而愉快的西北之旅，大美西北期待下次与您的见面！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交通：广州出发，往返机票，（不含机场建设费、燃油附加费）； 
                <w:br/>
                用车：16人以上安排2+1陆地头等舱豪华旅游大巴（如遇旺季，第一天和最后一天接送机及走市内的景点用普通大巴车）；12人以下按人数定车型，保证每人一个正座；
                <w:br/>
                住宿：4晚三钻酒店+1晚敦煌沙漠露营帐篷+2晚四钻酒店。报价含每人每天一张床位（因当地条件限制，行程内酒店均没有3人间或加床，若单人报名，拼房不成功时，需要补单房差！）
                <w:br/>
                特殊说明：1、西北地域酒店查的比较严格，不允许3成人住一间房，出现单男或单女自理房差；
                <w:br/>
                2、西北部分地区德令哈、大柴旦、共和、青海湖、茶卡因地域条件等原因，酒店无空调，不变之处敬请谅解！
                <w:br/>
                用餐：7早7正（正餐30元/人/餐）；早餐为酒店房费含，早餐不用无费用退还；正餐十人一桌、八菜一汤不含酒水，不足十人将根据实际人数酌情安排用餐。团队低于6成人，则正餐餐费视情况在当地现退给客人，用餐由客人自理。（旅游定点餐厅，口味以西北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注：司机不是专业持证导游，为辅助工作人员，不做专业讲解，景区参观不陪同，送机不办理登记牌等相关事宜
                <w:br/>
                购物：全程共安排0次购物（景区内购物店不在购物店范围之内）；
                <w:br/>
                儿童：2岁以下儿童报价只含机票费用（不占机位），如产生其他费用由家长现付；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乐动敦煌（演出）298元/人；又见敦煌（演出）普通318元/人；至尊688元/人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敦煌大漠烤全羊1980元/只起；敦煌大漠风情宴最具代表敦煌特色风味菜 (价格：168-188元/人)</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鸣沙山骆驼130-150元；滑沙40元；鸣沙山鞋套15元/双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天桥山景区区间车 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冰沟丹霞景区区间车 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茶卡盐湖天空壹号小火车60元/人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2026-07-22T09:57:50+08:00</dcterms:created>
  <dcterms:modified xsi:type="dcterms:W3CDTF">2026-07-22T09:57:50+08:00</dcterms:modified>
</cp:coreProperties>
</file>

<file path=docProps/custom.xml><?xml version="1.0" encoding="utf-8"?>
<Properties xmlns="http://schemas.openxmlformats.org/officeDocument/2006/custom-properties" xmlns:vt="http://schemas.openxmlformats.org/officeDocument/2006/docPropsVTypes"/>
</file>