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【新玩咖】新加坡一地五天四晚丨广州往返丨鱼尾狮公园丨哈芝巷行程单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ZC-17468415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CZ3039 广州新加坡 1245-1650
                <w:br/>
                D5 CZ3040 新加坡广州 1750-2210 或 CZ354  新加坡广州 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【尊享直航】甄选中国南方航空客机，广州正点直航新加坡，轻松启程
                <w:br/>
                【经典必访】鱼尾狮公园、哈芝巷、彩色娘惹屋、甘榜格南，打卡城市地标
                <w:br/>
                【狂欢畅玩】环球影城或海洋生态馆+蜡像馆、梦幻摩天轮、滨海湾花园花穹+云雾林
                <w:br/>
                【舌尖荣誉】品鉴米其林必比登推介——松发肉骨茶+海南鸡饭
                <w:br/>
                【安心下榻】2晚网评四钻+升级2晚圣淘沙五钻，舒适无忧
                <w:br/>
                【视觉奇观】探访全球最美机场“星耀樟宜”
                <w:br/>
                【专属礼遇】赠网红鱼尾狮雪糕，甜蜜打卡完美收官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由专业中文导游接团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〖温馨提示〗 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前往【福康宁公园】曾经是保卫新加坡港口的要塞旧址，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
                <w:br/>
                【彩虹大楼-新加坡新闻及艺术部大厦】建于1934年，大楼通身被927扇彩虹般绚丽夺目的窗户铺满，从左到右呈彩虹色过渡，如此复杂的色彩铺陈却协调不乱，成为这栋大楼极为令人瞩目的特色。
                <w:br/>
                【甘榜格南】甘榜格南是新加坡古老的城区之一，在探索这片历史氛围浓厚的街区时，您不妨以金灿壮观的百年苏丹回教堂（Sultan Mosque）作为地标，引导您在繁华热闹的大街小巷自由穿梭。这座雄伟的回教堂由柔佛苏丹胡先于1824年建造，是新加坡重要的宗教建筑之一。
                <w:br/>
                【哈芝巷】短短的街却错落着酒吧、水烟店、服饰店、文创店、咖啡厅等，艳丽鲜明的色彩让人看得眼花撩乱，各具特色与风格的 异国小店更是让人流连忘返。
                <w:br/>
                【梦幻摩天观】位于新加坡的巨型摩天轮，共有28个观光客舱。摩天轮高165米相当于42层楼高，比英国伦敦的"千禧眼"还要高30米。坐在这个"幸福摩天轮"里可把新加坡风光明媚的滨海湾、高耸的摩天大楼37分钟之内尽收眼底，甚至马来西亚及印度尼西亚部分岛屿的大好风光亦可收入眼帘。（含门票）
                <w:br/>
                〖本日彩蛋〗：新加坡网红鱼尾狮雪糕每人一份。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早餐后前往参观【国立大学(National University of Singapore)】（外观）。新加坡国立大学，简称国大(NUS)，是新加坡首屈一指的世界级顶尖大学，为AACSB和EQUIS认证成员，亚洲大学联盟、亚太国际教育协会、国际研究型大学联盟、Universitas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赞美广场】是世界仅存的几个女修道院之一，是新加坡重要的历史古迹。修道院使用了一百多年，后来的建筑结合了现代和哥特式古典建筑风格，由美丽的五彩琉璃拼饰而成教堂和孤儿院，前院设计了人工瀑布与喷泉，是迄今较为古老的驻足参观地，为游客提供了具有历史意义的休憩场所。
                <w:br/>
                参观绚丽多彩的世界性地标【滨海湾花园】。全球TOP100必打卡地，作为新加坡“大自然中的城市”愿景中的重要一环，滨海湾花园既是一座国家花园，也是一个展现园林与花卉之美的顶尖园艺景点。这座生机勃勃、活力四射的花园拥有大量的热带花卉、色叶植物，是繁华都市中的一片绿洲，如绿野仙踪童话般吸引。
                <w:br/>
                【花穹】这片郁郁葱葱的空间占地1.28公顷，是三大冷室中最大的一个，并于2015年打破健力士世界纪录成为全球最大的玻璃温室。这里汇聚来自五大洲的花卉植物，从拥有数千年历史的橄榄树到玉兰、胡姬花，各种植物应有尽有。（含门票）
                <w:br/>
                【云雾林】模拟海拔1,000米至3,500米的热带山地地区和全球其他高海拔地区凉爽潮湿的气候。走进场馆，映入眼帘的便是高达35米的人造山和30米高的瀑布。山上种满了茂密的树木，满目绿意，让人神清气爽。（含门票）
                <w:br/>
                前往【金沙购物商场】位于新加坡南岸的滨海湾。拥有众多奢侈品零售店，汇聚全亚洲最多的高端设计师精品店，购物狂必将为之疯狂。购物中心还有各式餐饮选择，既有名厨餐馆、高级餐厅，也有休闲小吃店，为此繁华的购物胜地锦上添花。
                <w:br/>
              </w:t>
            </w:r>
          </w:p>
        </w:tc>
        <w:tc>
          <w:tcPr/>
          <w:p>
            <w:pPr>
              <w:pStyle w:val="indent"/>
            </w:pPr>
            <w:r>
              <w:rPr>
                <w:rFonts w:ascii="宋体" w:hAnsi="宋体" w:eastAsia="宋体" w:cs="宋体"/>
                <w:color w:val="000000"/>
                <w:sz w:val="20"/>
                <w:szCs w:val="20"/>
              </w:rPr>
              <w:t xml:space="preserve">早餐：酒店内     午餐：松发肉骨茶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门票二选一：环球影城 或 海洋生态馆+蜡像馆
                <w:br/>
                早餐后，自行前往【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近在咫尺擦身而过的惊险快感。还有于2025年2月14日全新开幕的「照明娱乐的小黄人乐园」这是一个由三个部分组成的精彩冒险之旅，让您沉浸在《神偷奶爸》和《小小兵》系列电影的欢乐世界之中！（含大门票）
                <w:br/>
                或选择前往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杜莎夫人蜡像馆】新加坡杜莎夫人蜡像馆是非常受欢迎的景点之一， 与名人近距离接触，感受历史与艺术的奇妙交融，与超过80个世界名人近距离“接触”、合影留念，感受与偶像近在咫尺的震撼体验！（含大门票）
                <w:br/>
                〖温馨提示〗 乐园游玩期间敬请保管好个人随身物品并确保个人人身安全。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 广州
                <w:br/>
                早餐后，前往新加坡国际机场办理登机手续。
                <w:br/>
                如果时间允许，可自由前往打卡【星耀樟宜】坐落于樟宜机场的核心位置，由国际知名建筑师萨夫迪（Moshe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后乘搭国际航班飞往广州机场。航班抵达广州机场后散团，结束愉快的旅程！
                <w:br/>
                〖温馨提示〗 返程前请仔细检查自己的行李物品，不要遗漏酒店。
                <w:br/>
                交通：参考航班：CZ3040  1750-2210  /  CZ354   1330-1750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3.用车：保证1人1座。乐园游玩或自由活动期间不包含用车。
                <w:br/>
                4.用餐：4早3正餐（餐标￥80），早餐及团队正餐不用不退，不用不退，敬请谅解！
                <w:br/>
                5.10人以上安排全程领队+当地中文导游服务（接驳期间或自由活动期间不含导游服务），10人以下无领队，当地安排中文司机服务（司机车上简单讲解，不带进景点）。
                <w:br/>
                6.全程司导领服务费￥400/人。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2.国内到广州机场往返交通。
                <w:br/>
                3.一切个人开支及人力不可抗力因素产生的额外费用。
                <w:br/>
                4.单人入住房差旺季￥2800。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12岁以下小孩不占床减￥2200，占床大小同价。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2026-06-10T14:25:11+08:00</dcterms:created>
  <dcterms:modified xsi:type="dcterms:W3CDTF">2026-06-10T14:25:11+08:00</dcterms:modified>
</cp:coreProperties>
</file>

<file path=docProps/custom.xml><?xml version="1.0" encoding="utf-8"?>
<Properties xmlns="http://schemas.openxmlformats.org/officeDocument/2006/custom-properties" xmlns:vt="http://schemas.openxmlformats.org/officeDocument/2006/docPropsVTypes"/>
</file>