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【魅力张家界】湖南双高4天｜红色韶山｜仙境张家界｜袁家界｜杨家界｜金鞭溪｜茶峒边城｜浪漫凤凰｜一价全含0购物0必消｜独家安排阿巴砦灯光秀+篝火晚会｜特别升级张家界四钻酒店1晚行程单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ZJJXZY-ML20260612-XYX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去程：广州南/广州白云-衡阳东参考7：00-12：00之间车次（具体车次时间以实际出票为准）
                <w:br/>
                回程：衡阳东-广州南/广州白云参考17：00-23：00之间车次（具体车次时间以实际出票为准）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■红色韶山：游览5A级风景区、中国革命的摇篮——韶山，沿着伟人足迹，传承革命精神，缅怀一代伟人；
                <w:br/>
                ■张家界国家森林公园：深度游张家界国家森公园：袁家界·阿凡达悬浮山·杨家界·金鞭溪
                <w:br/>
                　　　　　　《世界自然遗产》、国家首批《世界地质公园》、首批国家AAAAA级旅游景区
                <w:br/>
                赠送世界最高户外电梯单程——百龙天梯“88秒飞上张家界之巅”
                <w:br/>
                ■阿巴砦灯光秀：梦幻张家界，闪耀全世界
                <w:br/>
                ■篝火晚会：赴一场星空下的烟火，黑夜中的狂欢
                <w:br/>
                ■边城茶峒：打卡沈从文笔下的边城茶峒，体验一脚踏三省的奇妙旅程
                <w:br/>
                ■中国最浪漫的古城凤凰古城：邂逅一个人·艳遇一座城！跟着沈从文一起探寻吊脚楼里的小城故事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广州南/广州白云站（高铁时间约2小时）衡阳东（车程约2小时）韶山（车程约4小时）张家界
                <w:br/>
                根据车次时间自行前往广州南/广州白云，请提前1小时抵达车站（出团通知提前1-2天告知游客）， 乘高铁前往衡阳东站（约2-3小时，准确车次/时间将提前通知）
                <w:br/>
                   BUS赴韶山（约2小时高速，环保车20元/人已含）。韶山旅游区位于湖南韶山市，距长沙市约108千米。是中国人民的伟大领袖毛泽东同志的故乡，全国爱国主义教育基地。 韶韶山旅游业因伟人遗迹众多而迅速发展，是中国四大革命纪念地之一，5A级景区。
                <w:br/>
                瞻仰一代伟人——【毛主席铜像】聆听主席一生的丰功伟绩，参观【铜像广场】，个人自愿敬献花篮，了解主席铜像制作过程，看主席铜像揭幕真实影像，感受红色文化传播，“请主席铜像回家，保百姓平安”。参观【毛泽东同志故居】(自由参观约30分钟，导游不能进入讲解）“东方红，太阳升，中国出了个毛泽东；毛泽东同志作为一个伟大的历史人物，属于中国也属于世界。
                <w:br/>
                  后乘车前往张家界，抵达后入住酒店休息。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2、动车票均为系统随机出票，故无法指定连座或指定同一车厢，敬请见谅！
                <w:br/>
                3、经铁路局规定实行实名制电子票退/改票业务，若产生退/改票，烦请乘车人携带有效身份证原件，自行前往退/改票点办理（退/改票点为广州南站、东站、火车站，其他售票点无法处理退票），请游客须知；
                <w:br/>
                4、游客途中服务质量如有疑问，首先找导游处理，如导游无法解决，再联系报名时的工作人员协助解决，待团队结束行程后当地已签完意见单，不再接受投诉处理！
                <w:br/>
                5、中童小童（0-13周岁，未过14周岁生日）：按成人报名操作，不退任何差价（如大交通、房差、门票、景交、餐费等），请知悉！
                <w:br/>
                6、赠送项目不用不退，请知悉！
                <w:br/>
                7、韶山参观故居须知：每日限流参观，实行预约，先到先约，能约尽约，约不到票，参观故居外围，不接受此方面投诉
                <w:br/>
                交通：高铁/汽车
                <w:br/>
                景点：韶山
                <w:br/>
                购物点：无
                <w:br/>
                自费项：无
                <w:br/>
                到达城市：张家界市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武陵源恒祥酒店或同级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张家界国家森林公园·阿巴砦灯光秀·篝火晚会
                <w:br/>
                早餐后游览【张家界国家森林公园】《世界自然遗产》、国家首批《世界地质公园》、首批国家AAAAA级旅游景区。（含景区大门票+景区险+环保车费用+百龙天梯单程）
                <w:br/>
                游张家界最美丽的天然氧吧—【金鞭溪】（全长约7.5公里，安排参观1/3路程）金鞭溪全长7.5公里，是武陵源风景最美的地界，穿行在峰峦幽谷间，溪水明净，跌宕多姿，小鱼游弋其中。溪畔花草鲜美，鸟鸣莺啼， 人沿清溪行，胜似画中游。被誉为“世界上最美丽的峡谷之一”。著名画家吴冠中先生曾赞叹它是“一片童话般的世界”。金鞭溪空气中每立方米的负离子高达10万多个，素有天然氧吧之称。
                <w:br/>
                乘【百龙电梯】上山（单程电梯费用已含）。【百龙天梯】气势恢弘，垂直高差335米，运行高度326米。目前以“最高户外电梯”荣誉而被载入吉尼斯世界纪录，是自然美景和人造奇观的完美结合。
                <w:br/>
                游览【袁家界风景区】站在袁家界景区的观景台上，三千奇峰尽收眼底，雄险秀野，神态各异。峡谷深处，千百根石峰石柱奇伟突立。峻峭之石，如英武将帅；嵯峨之峰，似勇猛壮士。有声有色，
                <w:br/>
                若静若动，形象逼真，呼之欲出游阿凡达悬浮山——乾坤柱（《阿凡达》中“哈利路亚山”原型）、威武神奇的“神兵聚会”、如海市蜃楼的“空中田园”、玲珑精致的“后花园”、令人心旷神怡 的“迷魂台”、举世无双的“天下第一桥”、飘渺如烟的“天悬百帘等绝景奇观等景点。
                <w:br/>
                乘环保车赴【杨家界风景区】杨家界位于张家界武陵源风景名胜区西北部，总面积约34平方公里。杨家界与袁家界、天子山、索溪峪共同构成张家界武陵源风景名胜区，它们同属石英砂岩峰林峡谷地貌，杨家界最高峰“一步登天”海拔1130米。著名景点有金鸡报晓、天波府、乌龙寨、八里坡、龙凤庵等。杨家界景区是一排排、一片片、一堵堵的峰墙，一经面世，被誉为“张家界地貌的重大新发现”
                <w:br/>
                ☆☆温馨提示☆☆：
                <w:br/>
                1、张家界国家森林公园景区严格执行实名制购票，提前3天预约门票，分时段入园，请务必核对姓名、身份证号。一经预约成功，不退不改，门票损失自行承担。出游时必须携带身份证原件，享受优惠票的游客请在报名时告知，如到当地发现证件无效，需按全价购买，若当日门票售罄则无法入园，敬请报名时知须！
                <w:br/>
                2、张家界以山为主，为方便在山区游览，请穿平跟鞋，建议不穿裙子，自带雨具、太阳帽、防蚊水等物品。
                <w:br/>
                3、景区内群猴众多，请不要近距离接近猴群，更不要去触摸山上的野生动物，以免发生伤害事件。早晚温差很大，请根据当天的天气预报随身携带厚衣服，以便随时添加。
                <w:br/>
                下山后前往【阿巴砦景区】，位于桑植县走马坪，毗邻张家界国家森林公园天子山核心景区，总投资约2亿元，景区坐落在群山环抱之中，宛如一方天然的聚宝盆。阿巴砦以自然之石为基础，民俗文化为底蕴，体验原始森林的灯光秀、非遗民俗文化、农耕体验于一体的度假胜地.晚上【篝火晚会】星空之下赴一场人间烟火，篝火升起，土家阿妹阿哥现场教学摆手舞，对山歌，以歌传情，以舞表意，带来独特视听盛宴，享一场山海间的火狂欢夜。
                <w:br/>
                交通：汽车
                <w:br/>
                景点：张家界国家森林公园，袁家界，杨家界，金鞭溪，阿巴砦灯光秀
                <w:br/>
                购物点：无
                <w:br/>
                到达城市：张家界市
              </w:t>
            </w:r>
          </w:p>
        </w:tc>
        <w:tc>
          <w:tcPr/>
          <w:p>
            <w:pPr>
              <w:pStyle w:val="indent"/>
            </w:pPr>
            <w:r>
              <w:rPr>
                <w:rFonts w:ascii="宋体" w:hAnsi="宋体" w:eastAsia="宋体" w:cs="宋体"/>
                <w:color w:val="000000"/>
                <w:sz w:val="20"/>
                <w:szCs w:val="20"/>
              </w:rPr>
              <w:t xml:space="preserve">早餐：早餐酒店含，不用不退     午餐：X     晚餐：团餐，30元/人/餐，10人一桌   </w:t>
            </w:r>
          </w:p>
        </w:tc>
        <w:tc>
          <w:tcPr/>
          <w:p>
            <w:pPr>
              <w:pStyle w:val="indent"/>
            </w:pPr>
            <w:r>
              <w:rPr>
                <w:rFonts w:ascii="宋体" w:hAnsi="宋体" w:eastAsia="宋体" w:cs="宋体"/>
                <w:color w:val="000000"/>
                <w:sz w:val="20"/>
                <w:szCs w:val="20"/>
              </w:rPr>
              <w:t xml:space="preserve">武陵源恒祥酒店或同级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土司王府·茶峒边城·凤凰古城
                <w:br/>
                早餐后游览【土司王府】（如遇接待量超负荷或政策性关闭，此景点调整为土司城或湘西府，游览时间约2个小时），这是一座古老的土家山寨，土家人心中的圣地，内有醉人的土家拦门酒，神秘的土家祭祖活动、土家历史文物展示、土家民俗演示等，其中“九重天”、“千人毛古斯”获两项世界吉尼斯之最。是一个浓缩了土家族农耕文化、兵战文化、土司历史、建筑艺术、工艺美术、民俗风情以及饮食起居的大型民俗文化景点。
                <w:br/>
                后前往【边城茶峒】（车程约3小时）茶峒古镇是湖南省湘西州的边城镇，地处湖南，贵州，重庆三省的交界处。这是一种奇妙的体验，一座小城，就是三个城市。沈从文笔下的边城·茶峒素有“一鸡鸣三省”“一脚踏三省”“一锅煮三省”之称。古镇始建于200多年前的清嘉庆年间，漫步镇中百年老屋鳞次栉比，几百米长的吊脚楼群显现了土家族苗族聚居的特点，此情此景与沈老先生笔下30年代的茶峒差别不大。遥望河对岸的重庆洪安，岸上有涂满革命标语的炮楼，也有“刘邓大军入川纪念碑”。然后也可以自费乘船泛舟江上，来到三省交界的界碑处打卡。
                <w:br/>
                后BUS赴凤凰古城（约2小时左右），晚上夜游"中国最美的小城"之誉的【凤凰古城】（凤凰古城景区接驳环保车已含）一代文豪沈从文在凤凰度过了他的童年和少年时代，他创作的《边城》描绘了湘西边陲之地特有的风土人情，奠定了沈从文先生在文学史上的历史地位，有道是“不读沈从文，枉到凤凰城”。沿沱江两岸漫步，欣赏沈从文笔下的悠悠沱江水，翩翩吊脚楼，远眺画家黄永玉夺翠楼。
                <w:br/>
                ☆☆温馨提示☆☆：
                <w:br/>
                1、2016年4月10日开始，凤凰古城取消围城强制购票，客人可在古城自由参观
                <w:br/>
                2、凤凰古城至高铁站路程行车途中旅游用车司机可能有兜售腊肉姜糖等特产行为，属当地所有旅游车普遍性正常现象，可自由选择购买，如有强迫，请第一时间拨打我社质监投诉电话，以便及时处理。
                <w:br/>
                3、凤凰古城为敞开式民用商业区，银饰、牛角梳、蜡染、当地小吃等特色商品导游义务介绍，旅游者购物行为为自主选择，旅行社不接受凤凰区域旅游者购物方面的投诉。
                <w:br/>
                4、凤凰属于湘西偏远小镇，旅游开发较晚，旅游住宿酒店条件有限，加上靠近沱江，较为潮湿，房间可能会有轻微霉味，入住后请打开空调通风，不要开窗。条件不能和市区以及一线城市做比较，敬请理解！
                <w:br/>
                交通：汽车
                <w:br/>
                景点：土司王府、茶峒边城、凤凰古城
                <w:br/>
                购物点：无
                <w:br/>
                自费项：无
                <w:br/>
                到达城市：湘西凤凰古城
              </w:t>
            </w:r>
          </w:p>
        </w:tc>
        <w:tc>
          <w:tcPr/>
          <w:p>
            <w:pPr>
              <w:pStyle w:val="indent"/>
            </w:pPr>
            <w:r>
              <w:rPr>
                <w:rFonts w:ascii="宋体" w:hAnsi="宋体" w:eastAsia="宋体" w:cs="宋体"/>
                <w:color w:val="000000"/>
                <w:sz w:val="20"/>
                <w:szCs w:val="20"/>
              </w:rPr>
              <w:t xml:space="preserve">早餐：早餐酒店含，不用不退     午餐：团餐，30元/人/餐，10人一桌     晚餐：团餐，30元/人/餐，10人一桌   </w:t>
            </w:r>
          </w:p>
        </w:tc>
        <w:tc>
          <w:tcPr/>
          <w:p>
            <w:pPr>
              <w:pStyle w:val="indent"/>
            </w:pPr>
            <w:r>
              <w:rPr>
                <w:rFonts w:ascii="宋体" w:hAnsi="宋体" w:eastAsia="宋体" w:cs="宋体"/>
                <w:color w:val="000000"/>
                <w:sz w:val="20"/>
                <w:szCs w:val="20"/>
              </w:rPr>
              <w:t xml:space="preserve">凤凰悦途酒店或同级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凤凰古城（约5.5小时车程）衡阳东（约2小时车程）广州南/广州白云站
                <w:br/>
                早上可感受早晨的凤凰【清晨凤凰】清晨的古城，雾霭蒙蒙，古城若隐若现，江上的雾带朦胧了蜿蜒的沱江。雾气升腾的江面恍如仙境，勾勒出一幅烟波浩渺的古建筑山水图。一座青山抱古城，一湾沱水绕城过，一条古韵石板街，一排小巧吊脚楼，一道风雨古城墙，一座沧桑老城堡，一个奇绝奇梁洞，一座雄伟古石桥……一切，都美到极致。　
                <w:br/>
                    游【最湘西民俗步行街】。这条古街应证了千年厚重的历史文化沉淀，集休闲，娱乐，购物，民俗于一体，沿街有苗家扎染、蜡染、银饰、挑花、刺绣等多种多样的民间工艺品以及众多风味小吃；参观有代表性的文德中苗族银器传承中心、熊氏蜡染铺、陈家老号姜糖、阿牛血粑鸭、吴花花的扎染铺、王春的“苗家小铺”等众多工艺美食店铺。后乘坐大巴赴衡阳东，乘高铁返回，结束愉快旅程
                <w:br/>
                <w:br/>
                ☆☆温馨提示☆☆：
                <w:br/>
                1、因凤凰古城当地旅游地方性保护，进入凤凰古城地界前，我社会安排凤凰当地导游在凤凰段陪同讲解，介绍凤凰当地风土人情。另，凤凰古城进城免费，不含小景点门票，如遇景区政策临时变动，敬请自理门票50-128元/人。城内换乘接驳车费用从2021年1月1日起征收28元/人，本行程已含。
                <w:br/>
                2、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3、凤凰古城至高铁站，行车途中旅游用车司机可能有兜售腊肉姜糖等特产行为，属当地所有旅游车普遍性正常现象，可自由选择购买，如有强迫，请第一时间拨打我社质监投诉电话以便及时处理。
                <w:br/>
                4、因铁路局、天气或其他不可抗自然灾害等原因，导致动车/火车延误或取消班次，导致的延住酒店、用餐、交通等费用问题，需客人自理，敬请须知！
                <w:br/>
                交通：汽车/高铁
                <w:br/>
                景点：凤凰古城
                <w:br/>
                购物点：无
                <w:br/>
                自费项：无
                <w:br/>
                到达城市：广州市
              </w:t>
            </w:r>
          </w:p>
        </w:tc>
        <w:tc>
          <w:tcPr/>
          <w:p>
            <w:pPr>
              <w:pStyle w:val="indent"/>
            </w:pPr>
            <w:r>
              <w:rPr>
                <w:rFonts w:ascii="宋体" w:hAnsi="宋体" w:eastAsia="宋体" w:cs="宋体"/>
                <w:color w:val="000000"/>
                <w:sz w:val="20"/>
                <w:szCs w:val="20"/>
              </w:rPr>
              <w:t xml:space="preserve">早餐：早餐酒店含，不用不退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1.往返交通：含广州南/广州白云—衡阳东，衡阳东—广州南/广州白云 二等座高铁往返，请所有出游旅客必须携带本人有效身份证，无证者所造成损失由旅客自行承担。如需自理往返大交通按衡阳东往返出退减。请最少提前1小时到广州南站/白云站（节假日请至少提前1.5小时），自行刷身份证进站乘车前往目的地！
                <w:br/>
                特别说明：根据实际出票情况不同，此行程可能会调整进出港口和游览景点顺序，景点和路线标准不变，敬请知须。
                <w:br/>
                2. 酒店住宿：当地舒适型酒店标准双人间/当地特色客栈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3正3早，酒店含早不用费用不退，正餐餐标30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
                <w:br/>
                7. 购物安排：本行程无旅游购物店，部分景区出口处设有基础配套的商铺，仅凭个人喜好购买，不属于我社安排的购物店，如有购买请保留购物小票作为售后凭证，敬请知须！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4、不含广州南站/白云站往返接送，不派全陪；
                <w:br/>
                5、【必消费用】：桃花源环保车+黄龙洞游船+大峡谷小交通+彩虹湖游船=299/人，旅行社打包优惠价198元/人，大小同价，报名即视为认同此费用，上车时请现付给导游，谢谢配合！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7、由于衡阳/长沙张家界/凤凰之间的路途比较遥远，正餐时间稍有偏差，客人可自备干粮以防饿肚子；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2026-08-05T09:36:32+08:00</dcterms:created>
  <dcterms:modified xsi:type="dcterms:W3CDTF">2026-08-05T09:36:32+08:00</dcterms:modified>
</cp:coreProperties>
</file>

<file path=docProps/custom.xml><?xml version="1.0" encoding="utf-8"?>
<Properties xmlns="http://schemas.openxmlformats.org/officeDocument/2006/custom-properties" xmlns:vt="http://schemas.openxmlformats.org/officeDocument/2006/docPropsVTypes"/>
</file>