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【魅力张家界】湖南双高4天｜红色韶山｜仙境张家界｜袁家界｜杨家界｜金鞭溪｜茶峒边城｜浪漫凤凰｜一价全含0购物0必消｜独家安排阿巴砦灯光秀+篝火晚会｜特别升级张家界四钻酒店1晚行程单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ZJJXZY-ML20260612-XYX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回程：衡阳东-广州南/广州白云参考17：00-23：00之间车次（具体车次时间以实际出票为准）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■张家界国家森林公园：深度游张家界国家森公园：袁家界·阿凡达悬浮山·杨家界·金鞭溪
                <w:br/>
                　　　　　　《世界自然遗产》、国家首批《世界地质公园》、首批国家AAAAA级旅游景区
                <w:br/>
                赠送世界最高户外电梯单程——百龙天梯“88秒飞上张家界之巅”
                <w:br/>
                ■阿巴砦灯光秀：梦幻张家界，闪耀全世界
                <w:br/>
                ■篝火晚会：赴一场星空下的烟火，黑夜中的狂欢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武陵源恒祥酒店或同级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张家界国家森林公园·阿巴砦灯光秀·篝火晚会
                <w:br/>
                早餐后游览【张家界国家森林公园】《世界自然遗产》、国家首批《世界地质公园》、首批国家AAAAA级旅游景区。（含景区大门票+景区险+环保车费用+百龙天梯单程）
                <w:br/>
                游张家界最美丽的天然氧吧—【金鞭溪】（全长约7.5公里，安排参观1/3路程）金鞭溪全长7.5公里，是武陵源风景最美的地界，穿行在峰峦幽谷间，溪水明净，跌宕多姿，小鱼游弋其中。溪畔花草鲜美，鸟鸣莺啼，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乘【百龙电梯】上山（单程电梯费用已含）。【百龙天梯】气势恢弘，垂直高差335米，运行高度326米。目前以“最高户外电梯”荣誉而被载入吉尼斯世界纪录，是自然美景和人造奇观的完美结合。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杨家界风景区】杨家界位于张家界武陵源风景名胜区西北部，总面积约34平方公里。杨家界与袁家界、天子山、索溪峪共同构成张家界武陵源风景名胜区，它们同属石英砂岩峰林峡谷地貌，杨家界最高峰“一步登天”海拔1130米。著名景点有金鸡报晓、天波府、乌龙寨、八里坡、龙凤庵等。杨家界景区是一排排、一片片、一堵堵的峰墙，一经面世，被誉为“张家界地貌的重大新发现”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2、张家界以山为主，为方便在山区游览，请穿平跟鞋，建议不穿裙子，自带雨具、太阳帽、防蚊水等物品。
                <w:br/>
                3、景区内群猴众多，请不要近距离接近猴群，更不要去触摸山上的野生动物，以免发生伤害事件。早晚温差很大，请根据当天的天气预报随身携带厚衣服，以便随时添加。
                <w:br/>
                下山后前往【阿巴砦景区】，位于桑植县走马坪，毗邻张家界国家森林公园天子山核心景区，总投资约2亿元，景区坐落在群山环抱之中，宛如一方天然的聚宝盆。阿巴砦以自然之石为基础，民俗文化为底蕴，体验原始森林的灯光秀、非遗民俗文化、农耕体验于一体的度假胜地.晚上【篝火晚会】星空之下赴一场人间烟火，篝火升起，土家阿妹阿哥现场教学摆手舞，对山歌，以歌传情，以舞表意，带来独特视听盛宴，享一场山海间的火狂欢夜。
                <w:br/>
                交通：汽车
                <w:br/>
                景点：张家界国家森林公园，袁家界，杨家界，金鞭溪，阿巴砦灯光秀
                <w:br/>
                购物点：无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武陵源恒祥酒店或同级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土司王府·茶峒边城·凤凰古城
                <w:br/>
                早餐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午餐：团餐，30元/人/餐，10人一桌     晚餐：团餐，30元/人/餐，10人一桌   </w:t>
            </w:r>
          </w:p>
        </w:tc>
        <w:tc>
          <w:tcPr/>
          <w:p>
            <w:pPr>
              <w:pStyle w:val="indent"/>
            </w:pPr>
            <w:r>
              <w:rPr>
                <w:rFonts w:ascii="宋体" w:hAnsi="宋体" w:eastAsia="宋体" w:cs="宋体"/>
                <w:color w:val="000000"/>
                <w:sz w:val="20"/>
                <w:szCs w:val="20"/>
              </w:rPr>
              <w:t xml:space="preserve">凤凰悦途酒店或同级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2026-07-22T09:56:35+08:00</dcterms:created>
  <dcterms:modified xsi:type="dcterms:W3CDTF">2026-07-22T09:56:35+08:00</dcterms:modified>
</cp:coreProperties>
</file>

<file path=docProps/custom.xml><?xml version="1.0" encoding="utf-8"?>
<Properties xmlns="http://schemas.openxmlformats.org/officeDocument/2006/custom-properties" xmlns:vt="http://schemas.openxmlformats.org/officeDocument/2006/docPropsVTypes"/>
</file>