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【7-8月太美江西】江西双高5天｜纯玩｜庐山｜景德镇｜三清山｜婺源篁岭｜望仙谷行程单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HXQJX20260708216A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◆【舒适酒店】：两晚网评4钻酒店，两晚网评五钻酒店；
                <w:br/>
                ◆【轻松旅程】：纯玩不进购物店 ，回归原生旅游模式！
                <w:br/>
                ◆【特色美食】：庐山“三石宴”、婺源“徽宴”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它有1700多年的历史，为我国古代四大名镇之一，宋代以景德镇瓷器闻名于世，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世界自然与文化双重遗产地--三清山风景区或婺源县城（车程约2小时），抵达后安排晚餐，后入住酒店休息。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*庐山大门票（不含景区观光车90元/人、大口瀑布缆车50元/人）、石钟山门票（不含游船30元/人） 、三清山大门票（不含缆车125元/人） 、婺源篁岭门票（不含索道130元/人）
                <w:br/>
                5、用餐：团队用餐（含4早5正，正30元/人，正餐十人一围、八菜一汤，人数减少菜数则相应调整）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2026-08-25T09:47:08+08:00</dcterms:created>
  <dcterms:modified xsi:type="dcterms:W3CDTF">2026-08-25T09:47:08+08:00</dcterms:modified>
</cp:coreProperties>
</file>

<file path=docProps/custom.xml><?xml version="1.0" encoding="utf-8"?>
<Properties xmlns="http://schemas.openxmlformats.org/officeDocument/2006/custom-properties" xmlns:vt="http://schemas.openxmlformats.org/officeDocument/2006/docPropsVTypes"/>
</file>