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【臻品丽大香-深航往返】云南大理丽江香格里拉6天|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YH-20260630001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接团后前往新晋网红打卡景点【丽江大经幡】位于丽江植物园北门，五彩斑斓的经幡在风中猎作响，很远处巍山的玉龙雪山遥相呼应，体验不一样的震撼的美
                <w:br/>
                【丽江白沙古镇】位于云南省丽江市北部，玉龙雪山脚下，距离大研古城约10公里，是丽江三大古镇（大研、束河、白沙）中历史最悠久、最原生态的纳西族文化发源地。这座古镇始建于唐宋时期，曾是丽江木氏土司家族的发祥地，也是茶马古道上的重要驿站，至今仍保留着未被过度商业化的淳朴风貌。
                <w:br/>
                餐：含中餐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景点：白沙古镇、丽江大经幡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丽江网评四钻参考酒店：丽江柏宇云龙、温德姆花园酒店、万达美华、艾维亚丽呈、丽江金岛、祥和一号、隐茂民宿、慕伦朗格、麦克达温德姆、戴斯温德姆或同级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玉龙雪山蓝月谷电瓶车、氧气羽绒</w:t>
            </w:r>
          </w:p>
        </w:tc>
        <w:tc>
          <w:tcPr/>
          <w:p>
            <w:pPr>
              <w:pStyle w:val="indent"/>
            </w:pPr>
            <w:r>
              <w:rPr>
                <w:rFonts w:ascii="宋体" w:hAnsi="宋体" w:eastAsia="宋体" w:cs="宋体"/>
                <w:color w:val="000000"/>
                <w:sz w:val="20"/>
                <w:szCs w:val="20"/>
              </w:rPr>
              <w:t xml:space="preserve">蓝月谷电瓶车40/人.雪山羽绒服租借50元/人、氧气瓶39元/人（客人自由选择）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虎跳峡：观光扶梯费用，全程70元/人、单程下30元/人、单程上50元/人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2026-07-03T04:42:15+08:00</dcterms:created>
  <dcterms:modified xsi:type="dcterms:W3CDTF">2026-07-03T04:42:15+08:00</dcterms:modified>
</cp:coreProperties>
</file>

<file path=docProps/custom.xml><?xml version="1.0" encoding="utf-8"?>
<Properties xmlns="http://schemas.openxmlformats.org/officeDocument/2006/custom-properties" xmlns:vt="http://schemas.openxmlformats.org/officeDocument/2006/docPropsVTypes"/>
</file>