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暑假【漫游京城】北京双高6天丨升旗丨故宫深度游丨八达岭长城丨景山公园丨军博或首博丨冰雕艺术馆丨颐和园丨圆明园丨品香茗看京剧，长城脚下观大戏行程单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回程：（参考航班时间：07:00-14:00），航班时间仅供参考，具体以实际出票车为准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★【慢享旅途】高铁往返，与家人一起享受旅途慢时光~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北京＞＞＞广州
                <w:br/>
                今天贵宾们享用早餐后，适时在酒店大堂集合，乘车前往北京高铁站，乘坐高铁返回温馨的家，至此北京行程圆满结束，期待与您再汇~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高铁票二等座。特别提示：出票后如需取消/更改，所产生的损失由客人负责。因机票/火车票/销售活动等原因，同一团期不同时间报名的客人，团费会出现差异，不接受价格差价投诉。敬请旅客注意！行程车次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1000元 ，退房差500元！
                <w:br/>
                3、用餐：含8正5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2026-07-29T19:20:21+08:00</dcterms:created>
  <dcterms:modified xsi:type="dcterms:W3CDTF">2026-07-29T19:20:21+08:00</dcterms:modified>
</cp:coreProperties>
</file>

<file path=docProps/custom.xml><?xml version="1.0" encoding="utf-8"?>
<Properties xmlns="http://schemas.openxmlformats.org/officeDocument/2006/custom-properties" xmlns:vt="http://schemas.openxmlformats.org/officeDocument/2006/docPropsVTypes"/>
</file>