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【冰雪黄石奇迹】美国东西岸十大名城+黄石公园+羚羊峡谷+纪念碑谷+大瀑布18天行程单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EU20260904HC-03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1）一次走遍北美东西岸十大名城（纽约、费城、华盛顿、旧金山、拉斯维加斯、洛杉矶、圣地亚哥、水牛城、盐湖城、蒂华纳）
                <w:br/>
                2）100%真纯玩，零购物零自费，放松身心享受舒适旅行！
                <w:br/>
                3）全程入住网评四钻酒店：希尔顿、喜来登、万豪、洲际等国际连锁酒店旗下品牌！(山地小镇除外)
                <w:br/>
                4）世界四大博物馆之一、美国最大的艺术博物馆【大都会艺术博物馆】。
                <w:br/>
                5）造访两大世界名校：斯坦福大学、加州大学洛杉矶分校(UCLA)。
                <w:br/>
                6）独家安排游览五大国家公园：黄石国家公园、科罗拉多大峡谷国家公园、拱门国家公园、峡谷地国家公园、纪念碑谷公园。
                <w:br/>
                7）造访光影圣地-羚羊峡谷，网红景点-马蹄湾。
                <w:br/>
                8）游览世界第一大跨国瀑布，被印第安人称为“雷神之水”的尼亚加拉大瀑布。
                <w:br/>
                9）探访加州最美卡梅尔小镇--世人心中的避世天堂。
                <w:br/>
                10）打卡加州阳光下的北欧童话世界——丹麦村。
                <w:br/>
                11）打卡两条知名公路：加州一号海滨公路、66号母亲之路。
                <w:br/>
                12）探访墨西哥第四大城市【蒂华纳】。
                <w:br/>
                13）全程包含24顿正餐，出行无忧！远胜市面大多数半含餐玩法。
                <w:br/>
                14）特别安排七大特色餐体验：渔人码头海鲜餐、美式牛排、布法罗特色烤翅、费城芝士牛肉三明治、纽约SHAKE SHACK明星汉堡、墨西哥TACO牛肉塔可、加州IN&amp;OUT网红汉堡。
                <w:br/>
                15）乘坐川航宽体A350豪华客机，成都往返直飞美国，全国免费联运！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2145 2045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洛杉矶-(大巴约150公里)-巴斯托-(大巴约256公里)-拉斯维加斯
                <w:br/>
                ●【★】,早餐后，开启洛杉矶活力之旅：前往游览好莱坞星光大道。随后前往拉斯维加斯，途经巴斯托。
                <w:br/>
                <w:br/>
                【巴斯托OUTLET】，全美性的直销连锁商场，在这里购物有25%至70%折扣，它拥有超过40个品牌商店，例如Aeropostale,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The LINQ Hotel</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拉斯维加斯-(大巴)-佩吉
                <w:br/>
                拉斯维加斯—（约170公里）金曼小镇—（约120公里）塞利格曼小镇—（约150公里）科罗拉多大峡谷—（约200公里）佩吉或附近小镇（全天车程约6.5小时）
                <w:br/>
                ●【★】,早餐后，乘车前往西部小镇佩吉。途中游览金曼小镇、66号公路、塞利格曼小镇、科罗拉多大峡谷国家公园。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Best Western Plus at Lake Powell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佩吉-(大巴)-西部小镇
                <w:br/>
                佩吉或附近小镇—羚羊峡谷—（约14公里）马蹄湾—（约9公里）鲍威尔湖—（约180公里）—纪念碑谷 — 西部小镇（全天车程约5小时）
                <w:br/>
                ●【★】,早餐后，游览羚羊峡谷+马蹄湾、鲍威尔湖、葛兰峡谷大坝、纪念碑谷，游毕乘车前往西部小镇入住酒店。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晚餐：特色晚餐（美式牛排餐）   </w:t>
            </w:r>
          </w:p>
        </w:tc>
        <w:tc>
          <w:tcPr/>
          <w:p>
            <w:pPr>
              <w:pStyle w:val="indent"/>
            </w:pPr>
            <w:r>
              <w:rPr>
                <w:rFonts w:ascii="宋体" w:hAnsi="宋体" w:eastAsia="宋体" w:cs="宋体"/>
                <w:color w:val="000000"/>
                <w:sz w:val="20"/>
                <w:szCs w:val="20"/>
              </w:rPr>
              <w:t xml:space="preserve">Scenic View Inn &amp; Suites Moa</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西部小镇-(大巴)-盐湖城
                <w:br/>
                西部小镇—（约50公里）峡谷地国家公园—（约50公里）拱门国家公园—（约380公里）盐湖城（全程车程约5.5小时）
                <w:br/>
                ●【★】,早餐后，乘车前往游览布峡谷地国家公园以及拱门国家公园，游毕前往盐湖城。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DoubleTree by Hilton Hotel Salt Lake City Airport</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盐湖城-(大巴约520公里)-西黄石
                <w:br/>
                ●【★】,早餐后，盐湖城市区观光：游览圣殿广场、犹他州议会大厦。而后驱车前往西黄石小镇入住酒店。
                <w:br/>
                ●【圣殿广场】,（约20分钟）是耶稣基督后期圣徒教会全世界130多个圣殿中规模最大，也是最著名的一个，是盐湖城占地10英亩（40,000平方米）的圣殿广场的核心。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●【★】,（约60分钟）【羚羊岛州立公园】大盐湖中九个岛屿里最大的一个，是游览大盐湖的最佳地点。岛上有羚羊、野牛、野兔、鹿等动物，同时也是观鸟的理想场所。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西黄石-(大巴约2公里)-黄石国家公园-(大巴约175公里)-爱达荷福尔斯
                <w:br/>
                ●【★】,早餐后，踏上黄石国家公园的冬季之旅，从西黄石小镇出发，驱车进入黄石国家公园。到达老忠实喷泉，观看神奇而举世闻名的老忠实喷泉喷发。行程中将停靠麦迪逊枢纽、彩绘喷泉、黑沙盆地等地，并有机会观赏众多野生动物。傍晚回到爱达荷福尔斯入住酒店。
                <w:br/>
                备注：黄石冬季之旅为当地散拼团。冬季活动的开展以及停靠景点取决于天气和雪况。
                <w:br/>
                ●【黄石国家公园】,（费用已含，约5小时）黄石公园的冬天，是一场视觉的盛宴。曾经的柏油公路被厚厚的冰雪所覆盖，仿佛一幅银装素裹的画卷。冬季黄石公园大雪覆盖，除少数标识杆外，银装素裹的公园显得格外静谧美丽。密密的松林在风中摇曳，发出起伏的林涛声；山峦在晨雾中若隐若现，如同仙境一般。雪原上，动物的足迹交织成一幅美丽的图案，此起彼伏的热泉蒸汽腾腾，为这片冰雪世界增添了一抹生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Plus Cottontree Inn-Idaho Falls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爱达荷福尔斯-(大巴约350公里)-盐湖城-(飞机)-布法罗
                <w:br/>
                参考航班：
                <w:br/>
                ●【★】,早上驱车前往盐湖城，乘机前往布法罗。抵达后入住酒店。
                <w:br/>
                <w:br/>
                【布法罗】，又称水牛城，是美国纽约州西部重要城市，以尼亚加拉大瀑布、优质高等教育资源和城市复兴规划闻名。
                <w:br/>
                <w:br/>
                参考航班：内陆段航班待定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Hyatt Regency Buffalo</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●【★】,早餐后，前往尼亚加拉瀑布观赏冬季美景。而后前往美国首都华盛顿。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午餐：特色午餐（布法罗特色烤翅）     晚餐：√   </w:t>
            </w:r>
          </w:p>
        </w:tc>
        <w:tc>
          <w:tcPr/>
          <w:p>
            <w:pPr>
              <w:pStyle w:val="indent"/>
            </w:pPr>
            <w:r>
              <w:rPr>
                <w:rFonts w:ascii="宋体" w:hAnsi="宋体" w:eastAsia="宋体" w:cs="宋体"/>
                <w:color w:val="000000"/>
                <w:sz w:val="20"/>
                <w:szCs w:val="20"/>
              </w:rPr>
              <w:t xml:space="preserve">Hilton Washington Dulles Airport</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华盛顿-(大巴约230公里)-费城-(大巴约170公里)-纽约（新泽西）
                <w:br/>
                ●【★】,早餐后，乘车游览华盛顿，而后游览费城，夜宿纽约（新泽西）。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br/>
                （约15分钟）【韩战、越战纪念碑】两个纪念碑位于美国国会山轴线上，座落在距离林肯纪念堂几百米的宪法公园的小树木里。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午餐：特色午餐（费城芝士牛肉三明治）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费用已含，约3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午餐：特色午餐（纽约SHAKE SHACK明星汉堡)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纽约-(飞机)-旧金山
                <w:br/>
                参考航班：
                <w:br/>
                ●【★】,早餐后，乘坐航班前往旧金山。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晚餐：特色晚餐（海鲜餐）   </w:t>
            </w:r>
          </w:p>
        </w:tc>
        <w:tc>
          <w:tcPr/>
          <w:p>
            <w:pPr>
              <w:pStyle w:val="indent"/>
            </w:pPr>
            <w:r>
              <w:rPr>
                <w:rFonts w:ascii="宋体" w:hAnsi="宋体" w:eastAsia="宋体" w:cs="宋体"/>
                <w:color w:val="000000"/>
                <w:sz w:val="20"/>
                <w:szCs w:val="20"/>
              </w:rPr>
              <w:t xml:space="preserve">Crowne Plaza San Francisco Airport</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旧金山-——硅谷——（约130公里）17英里——（约8公里）卡梅尔小镇——加州小镇
                <w:br/>
                ●【★】,早餐后，前往世界最为知名的电子工业集中地-硅谷，而后游览如诗如画的蒙特利半岛，欣赏17哩湾的美丽海景，探访卡梅尔小镇。
                <w:br/>
                ●【斯坦福大学】,(约1小时）【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参考航班：
                <w:br/>
                3U3838  洛杉矶 TB - 成都天府国际机场 T1  23:15/08:20+2
                <w:br/>
                加州小镇—丹麦村—圣巴巴拉—洛杉矶
                <w:br/>
                ●【★】,早餐后，驱车前往游览丹麦村、圣巴巴拉、加州大学洛杉矶分校，傍晚前往洛杉矶国际机场乘坐航班返回成都。
                <w:br/>
                参考航班：
                <w:br/>
                洛杉矶-成都  3U3838  2130 0810+2
                <w:br/>
                行李规定：
                <w:br/>
                个人物品：每人1件，每件三边不超过40*15*30CM
                <w:br/>
                手提：每人1件，每件三边不超过56*36*23CM
                <w:br/>
                （个人物品和手提行李总重不得超过7.0公斤）    
                <w:br/>
                托运：每人1件，每件23公斤，每件长宽高之和≤158CM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8.不占床小童（2-11岁）减免团费人民币4500元；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1.全程司导服务费USD270/人（请于出团当天在机场现付给领队）；
                <w:br/>
                2.全程单房差人民币9600元/人（分房以同性客人住一房为原则，如需住单人间，报名时应提出申请，并补交单房差）；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2026-10-23T19:02:40+08:00</dcterms:created>
  <dcterms:modified xsi:type="dcterms:W3CDTF">2026-10-23T19:02:40+08:00</dcterms:modified>
</cp:coreProperties>
</file>

<file path=docProps/custom.xml><?xml version="1.0" encoding="utf-8"?>
<Properties xmlns="http://schemas.openxmlformats.org/officeDocument/2006/custom-properties" xmlns:vt="http://schemas.openxmlformats.org/officeDocument/2006/docPropsVTypes"/>
</file>