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【奇妙西澳--海陆巡游】西澳双飞9天 | 乘观光小飞机探秘珀斯粉红湖 | 凯文森动物园 | 蓝色小屋 | 曼哲拉海巡游 | 兰瑟林滑沙 | 尖峰石阵 | 巴瑟尔顿栈桥小火车 | 玛格丽特河酒庄行程单</w:t>
      </w:r>
    </w:p>
    <w:p>
      <w:pPr>
        <w:jc w:val="center"/>
        <w:spacing w:after="100"/>
      </w:pPr>
      <w:r>
        <w:rPr>
          <w:rFonts w:ascii="宋体" w:hAnsi="宋体" w:eastAsia="宋体" w:cs="宋体"/>
          <w:sz w:val="20"/>
          <w:szCs w:val="20"/>
        </w:rPr>
        <w:t xml:space="preserve">南方航空【广州往返】 | 八菜一汤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FX-ZS260907AU9D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珀斯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乘坐观光小飞机探秘大自然的调色盘【粉红湖】；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早上于广州白云机场集中，领队协助办理出境手续后，搭乘南方航空国际航班，飞往西澳【珀斯】，占澳洲领土三分之一，该州多沙漠和盐湖，地广人稀，蕴藏着丰富的矿产，自然风光与生态环境仍保留原始状态，是澳大利亚最富有原始自然景观的一个州，是最能领略澳大利亚风情的地区之一。而它的首府珀斯则被称为世界上最孤独的城市，由于坐落于天鹅河畔，因此还有个别称叫「天鹅城」，这也是被印度洋的海滩及天鹅谷的葡萄园所环绕的一个最适宜人类居住的美丽城市。
                <w:br/>
                交通：飞机 巴士
                <w:br/>
                景点：【珀斯】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午餐：西式龙虾午餐     晚餐：团队晚餐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杰拉尔顿-珀斯（单程约4小时车程）
                <w:br/>
                酒店早餐后开始精彩旅程：
                <w:br/>
                【赫特潟湖】（观光飞机）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景点：粉红湖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（全天自由活动，可自费前往罗特尼斯岛一日游）AUD260/人
                <w:br/>
                【罗特尼斯岛】以稀有、壮观的植物,与丰富的海洋及野生生态出名。保留了大量的自然生态与海域保护，也是西澳是最佳潜水和浮潜地点。来到岛上您将会近距离的与【短尾矮袋鼠】接触,这种可爱的有袋动物就像小型袋鼠一样,只生活在西澳。
                <w:br/>
                您可骑自行车环岛游览，享受自然无污染的岛屿风光,或是环岛海湾追寻者Bayseeker巴士，可带您前往较为隐密的海滩和滑浪点。
                <w:br/>
                交通：自理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景点：珀斯铸币厂，西澳大学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景点：曼哲拉海豚巡游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景点：康奈尔石
                <w:br/>
                购物点：无
                <w:br/>
                自费项：无
                <w:br/>
              </w:t>
            </w:r>
          </w:p>
        </w:tc>
        <w:tc>
          <w:tcPr/>
          <w:p>
            <w:pPr>
              <w:pStyle w:val="indent"/>
            </w:pPr>
            <w:r>
              <w:rPr>
                <w:rFonts w:ascii="宋体" w:hAnsi="宋体" w:eastAsia="宋体" w:cs="宋体"/>
                <w:color w:val="000000"/>
                <w:sz w:val="20"/>
                <w:szCs w:val="20"/>
              </w:rPr>
              <w:t xml:space="preserve">早餐：酒店早餐     午餐：酒庄西式午餐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早上安抵广州国际机场，结束此次愉快的西澳之旅，祝旅途愉快！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8）其他未约定由旅行社支付的费用（包括单间差、节假日旺季升幅、机场内候机和转机的餐食、不可抗力因素所产生的额外费用等）9）单房差RMB4500/人；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  珀斯</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本产品供应商为：广东风行国际旅行社有限公司，许可证号：L-GD-CJ00296，联系电话（020-37586547）。此团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35澳元/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