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惠游回程经停乌鲁木齐】德国+法国+瑞士+意大利13天（南航广州起止）|铁力士|意大利高铁|五渔村小火车|卢浮宫含人工讲解|塞纳河游船|贡多拉|新天鹅堡外观|米兰大教堂外观|品酒|含全餐|五大特色餐行程单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EU202607161450HC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优选航司，国内直飞欧洲，双点往返航班 
                <w:br/>
                ★ 全程欧洲高级-豪华酒店，六菜一汤含全餐！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●【团队集合】,怀着轻松愉快的心情，行囊中装满无限憧憬，踏着轻快的脚步。团友指定时间自行前往机场集中，翌日凌晨搭乘国际航班前往欧洲。(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广州-(飞机)-巴黎
                <w:br/>
                参考航班：
                <w:br/>
                CZ347  广州白云国际机场 T2 - 巴黎夏尔·戴高乐国际机场（CDG） T2  00:25/07:00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晚餐：巴黎特色越南粉Pho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巴黎-(大巴约350公里)-博讷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博讷-(大巴约300公里)-因特拉肯-(大巴约68公里)-卢塞恩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卢塞恩-(大巴约280公里)-米兰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米兰-(大巴约249公里)-五渔村-(大巴约100公里)-卢卡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卢卡-(大巴约100公里)-佛罗伦萨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●【佛罗伦萨市政厅广场】,佛罗伦萨市的中心广场，整个广场呈L型，广场不大但是广场上确有众多雕塑精品，在这里你可以欣赏不同时代的大理石雕塑作品，如著名的大卫像，黄金之门等。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佛罗伦萨-(大巴约275公里)-罗马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晚餐：罗马特色三道式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罗马-(火车)-威尼斯-(大巴约385公里)-因斯布鲁克
                <w:br/>
                ●【意大利高铁】入内（游览不少于3小时55分钟）,搭乘意大利高铁前往威尼斯。参考班次：Roma Termini-Venezia S. Lucia 09:35-13:34。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交通：火车 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因斯布鲁克-(大巴约108公里)-富森-(大巴约217公里)-德国小镇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德国小镇-(大巴约200公里)-法兰克福-(飞机)-广州
                <w:br/>
                参考航班：
                <w:br/>
                CZ6042  法兰克福机场 (FRA) 3 - 广州白云国际机场 T2  20:20/17:50+1 
                <w:br/>
                CZ6042航班经停乌鲁木齐，行李直挂广州，敬请留意！（实际以航司现场安排为准）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15分钟）,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2026-07-19T12:20:04+08:00</dcterms:created>
  <dcterms:modified xsi:type="dcterms:W3CDTF">2026-07-19T12:20:04+08:00</dcterms:modified>
</cp:coreProperties>
</file>

<file path=docProps/custom.xml><?xml version="1.0" encoding="utf-8"?>
<Properties xmlns="http://schemas.openxmlformats.org/officeDocument/2006/custom-properties" xmlns:vt="http://schemas.openxmlformats.org/officeDocument/2006/docPropsVTypes"/>
</file>