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自组9月12日【爱达魔都号】深圳-顺化（真美）-深圳5天4晚 | 09.12出发行程单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LS-20260720-A4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首创造船工业美学生活馆,创邮轮工业及美学生活空间，独家揭秘首艘国产大型邮轮建造场景。感受多功能复合空间的无限可能，沉浸于工业原始风貌与现代生活气息的交融之中。。 
                <w:br/>
                ● 
                <w:br/>
                 品牌：爱达邮轮 ● 邮轮载客量：5246人 
                <w:br/>
                <w:br/>
                ● 船名：魔都号 ● 甲板层： 15层 
                <w:br/>
                ● 吨位 ：13.6万吨 ● 船长 ：324 米 
                <w:br/>
                ● 客房数量：2125间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关闸时间：22:59
                <w:br/>
                今日请务必带好自己的有效证件（护照原件+船票）。 
                <w:br/>
                请您于指定时间前往深圳国际邮轮母港，您如有大件行李（手提行李除外）可交给邮轮的工作人员帮您办理托运，他们会将行李送至各位贵客所在的客舱。登船后享用第一顿海上美食，展开你美妙的邮轮旅程。
                <w:br/>
                港口地址：深圳市南山区海运路1号
                <w:br/>
                交通：邮轮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
                <w:br/>
                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靠港时间：07:00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邮轮</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1、邮轮所选客房船票费用； 
                <w:br/>
                2、用餐：指定免费餐厅用餐； 
                <w:br/>
                3、娱乐：互动派对、剧院表演、船上指定免费设施；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周岁（不含4周岁） 以下儿童免收服务费 ，相关费用由客人在船上自行支付（收费标准仅供参考 ，以船上公布标准为准）；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40人自组成团，如我社收客不足40人，为保证游客可如期出发，我社将与其他旅行社共同组团（广东拼团出发），如客人不接受拼团出发，请报名时以书面形式注明。如报名人数不足40成人时无法成团，或遇特殊情况（如：团队特惠机 位取消或游客临时退团造成不成团等）致使团队无法按期出行，我社提前 30 天通知游客，游客可根据自身情况改线或改期，如不能更改出游计划，我社将全额退还已交团费。此团由我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 港澳台客人需提供护照照片页和有效的回乡证或台胞证， 外籍客人提供护照照片页， 以及分房名单。这将影响到您的船票是否有效。
                <w:br/>
                2、邮轮公司规定， 将不接受年龄小于6个月的婴儿登船， 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周岁以下的游客必须由其监护人看护，若因看护不当发生意外， 我公司不承担责任。
                <w:br/>
                4、长者说明： 爱达邮轮对于预订客人没有最高年龄的限制,但长者需确保出行时的健康状况适合搭乘邮轮出行。由于船上医疗设施有限,我们建议70 岁以上高龄老人出行， 至少满足其中2条及签署《长者登船健康声明》 1） 至少有1 位中年人或者青年人陪同。
                <w:br/>
                2） 医院出具适合国际旅行的健康证明或者有结论性论述的体检报告(6个月内)。
                <w:br/>
                3） 建议提前购买含有国际救援的人身意外险。
                <w:br/>
                5、若遇不可抗拒因素 （如台风、疫情、地震等自然灾害， 以及罢工、战争等政治因素等）， 邮轮公司有权更改行程或缩短游览时间等， 游客应积极配合并接受对行程的合理调整， 在调整过程中发生的额外费用， 由游客承担！
                <w:br/>
                6、游客必须在保证自身健康良好前提下报名参加， 若因游客自身疾病及个人过错导致人身意外伤亡， 我公司不承担责任。游客因自身原因发生被前往国家拒绝入境等情况， 我公司不承担责任。游客擅自在境外离团或滞留不归，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汇率可能略高于国家对外公布的当日汇率。船上可以使用微信、支付宝、银联信用卡， VISA 维萨卡、 MASTER 万事达卡、AMEX 美国运通卡等。
                <w:br/>
                10、船上配备医生和护士， 就诊挂号费用、治疗费及药费需额外收取。游客不得携带酒精饮料上船， 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1、请于确认舱位后3日内支付全款。若逾期未付， 我社将视为取消定位， 谢谢合作！
                <w:br/>
                2、更名及取消：
                <w:br/>
                A、一经预定， 取消将收取全额团款100%损失费；
                <w:br/>
                B 更名： 已经预定舱位的乘客更名(含部分及整间房更换乘客)将不支持直接更名， 更名视为取消重新预订并根据取消政策收取相应的全款100%取消费用， 之后根据实际舱位情况重新提交预订， 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A)大陆旅客持本人有效护照 （护照有效期从返回出发地当日起6个月以上有效期， 护照至少有2页空白页） +护照首页复印件+身份证
                <w:br/>
                B)持港澳台湾护照的宾客： 需要携带护照原件+有效旅行证件的原件， 如港澳居民来往内地通行证 （回乡证） 、台湾居民来往大陆通行证 （台胞证） 、旅行证等。
                <w:br/>
                C） 持中国香港特别行政区签证身份书的宾客： “香港签证身份书“ （HKDI）， 是宾客持有的临时护照 , 该证件不享有香港特区护照的有关外交政策， 如“免签”。请务必在参加邮轮行程之前， 自行确认是否对行程涉及国家免签并办理相关签证， 并携带有效的港澳居民来往内地通行证 （回乡证） 原件， 以避免无法登船。
                <w:br/>
                D)港澳台宾客的回乡证、台胞证号码必须完整申报 （证件上的换证次数必须放在证件号码尾部作为完整的证件号码）， 对于“无换证次数”版本的通行证直接录入证件号码 （11位）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2026-07-22T09:56:22+08:00</dcterms:created>
  <dcterms:modified xsi:type="dcterms:W3CDTF">2026-07-22T09:56:22+08:00</dcterms:modified>
</cp:coreProperties>
</file>

<file path=docProps/custom.xml><?xml version="1.0" encoding="utf-8"?>
<Properties xmlns="http://schemas.openxmlformats.org/officeDocument/2006/custom-properties" xmlns:vt="http://schemas.openxmlformats.org/officeDocument/2006/docPropsVTypes"/>
</file>