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旬味 巡礼】日本本州食全食美全餐6天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FSY2026072501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东京--汤乐城温泉主题乐园（含门票）
                <w:br/>
                在广州白云机场集中乘坐飞机前往东京，抵达后开始快乐旅程。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高达像】台场的高达立像是东京湾台场地区的标志性景点之一，吸引了众多动漫迷和游客，机体型号为RX-0 独角兽高达，出自《机动战士高达UC》系列。【台场自由女神像】台场自由女神像是东京湾台场地区的标志性景观之一，以纽约自由女神像为原型打造，成为东京热门打卡地。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晚餐：日式料理   </w:t>
            </w:r>
          </w:p>
        </w:tc>
        <w:tc>
          <w:tcPr/>
          <w:p>
            <w:pPr>
              <w:pStyle w:val="indent"/>
            </w:pPr>
            <w:r>
              <w:rPr>
                <w:rFonts w:ascii="宋体" w:hAnsi="宋体" w:eastAsia="宋体" w:cs="宋体"/>
                <w:color w:val="000000"/>
                <w:sz w:val="20"/>
                <w:szCs w:val="20"/>
              </w:rPr>
              <w:t xml:space="preserve">常滑春天阳光酒店 或 知立皇冠酒店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关西泉大津华盛顿酒店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人民币700元/人（签证费随领馆最新价格落实会有所浮动，日本领事馆通知签证费上涨价格部份，如遇上涨则追补同比例差价。）
                <w:br/>
                小童收费情况：6周岁以下不占床，成人团费的85折，占床大小同价，6周岁以上必须占床，大小同价。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鲜花盛开状况受天气等各项因素所影响，恕无法保证鲜花盛开程度，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2026-08-20T21:51:59+08:00</dcterms:created>
  <dcterms:modified xsi:type="dcterms:W3CDTF">2026-08-20T21:51:59+08:00</dcterms:modified>
</cp:coreProperties>
</file>

<file path=docProps/custom.xml><?xml version="1.0" encoding="utf-8"?>
<Properties xmlns="http://schemas.openxmlformats.org/officeDocument/2006/custom-properties" xmlns:vt="http://schemas.openxmlformats.org/officeDocument/2006/docPropsVTypes"/>
</file>