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FSY2026072502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大阪城公园(不登城)--心斋桥·道顿崛--奈良神鹿公园--伏见稻荷大社
                <w:br/>
                【大阪城公园】(不登城) (停留时间约60分钟）大阪城公园内广栽各种树木，柯南迷必打卡地。
                <w:br/>
                【心斋桥·道顿堀】（停留时间约45分钟）大阪规模巨大的购物区和美食区，人流川流不息。
                <w:br/>
                【奈良神鹿公园】（停留时间约60分钟）奈良公园位于奈良市街的东边，面积广阔，若草山、东大寺、春日大社、国立博物馆等奈良的名胜古迹大多在这里。
                <w:br/>
                【伏见稻荷大社】(停留时间合计45分钟)稻荷神是农业与商业的神明，香客前来祭拜求取农作丰收、生意兴隆、交通安全。它是京都地区香火最盛的神社之一。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富士山五合目（视乎天气情况而定）-河口湖大石公园-地震体验馆或富士山资料馆--忍野八海
                <w:br/>
                【富士山五合目】（视乎天气情况而定）（停留时间约60分钟）富士山由山脚至山顶按高度共分为十合，半山腰便称为富士五合目，较低处为二合目。乘车而上，游客即可轻松欣赏富士山的壮丽景色。
                <w:br/>
                【河口湖大石公园】（停留时间约45分钟）位于河口湖北岸的大石公园，可远眺富士山美景。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【忍野八海】（停留时间约45分钟）忍野八海是日本山梨县山中湖和河口湖之间忍野村的涌泉群，为国家指定天然纪念物、名水百选、新富岳百景之一。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箱根大社--芦之湖游船（含船票）--大涌谷--伊东MarineTown--伊豆大室山（含缆车票）
                <w:br/>
                【箱根大社】（停留时间约40分钟）箱根神社坐落于神奈川县箱根町的芦之湖畔，是关东地区历史悠久的总镇守神社。其临水而立的红色鸟居是箱根的标志性景观，与富士山和湖光山色构成绝美画面。
                <w:br/>
                【芦之湖游船（含船票）】（停留时间约60分钟）您可搭乘海盗船或观光船，悠然航行于湛蓝的湖面之上。从湖心远眺，雄伟的富士山与箱根神社的红色鸟居构成一幅绝美的日本标志性画面。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【大涌谷】（停留时间约30分钟）大涌谷是箱根最著名的火山遗迹观光地。可品尝用温泉地热蒸熟“黑鸡蛋”，感受独特的自然奇观。
                <w:br/>
                【伊东Marine Town】（停留时间约30分钟）它面朝相模湾，占地约40,000㎡（含海域 26,000㎡），集温泉、美食、购物、游船、海景步道于一体，是伊豆半岛旅行的理想停靠点。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台场海滨公园】（停留时间约60分钟）台场海滨公园，位于紧邻东京彩虹大桥的人工岛上，是一处可供游人饱享东京海岸线景致的人工海滨公园。【台场自由女神像】台场自由女神像是东京湾台场地区的标志性景观之一，以纽约自由女神像为原型打造，成为东京热门打卡地。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X1，鳗鱼饭2000日元x1/ 晚:温泉料理2500日元 X2，日式料理1500日元 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小童收费情况：6周岁以下不占床，成人团费的85折，占床大小同价，6周岁以上必须占床，大小同价。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以上行程仅为参考，具体行程（航班时刻、酒店、用餐、城市及景点游览顺序）以最终出发行程为准！旅行社有权根据行程中景点的现实情况调整游览顺序。本公司保留对具体行程适当调整的权利，敬请留意！！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2026-09-24T07:44:11+08:00</dcterms:created>
  <dcterms:modified xsi:type="dcterms:W3CDTF">2026-09-24T07:44:11+08:00</dcterms:modified>
</cp:coreProperties>
</file>

<file path=docProps/custom.xml><?xml version="1.0" encoding="utf-8"?>
<Properties xmlns="http://schemas.openxmlformats.org/officeDocument/2006/custom-properties" xmlns:vt="http://schemas.openxmlformats.org/officeDocument/2006/docPropsVTypes"/>
</file>