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极尚】极尚金钻本州双古都双温泉6天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FSY2026072606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广州--大阪机场 大阪通天阁（外观）--新世界本通商店老街（以上行程仅限15：00前抵达航班）
                <w:br/>
                在广州白云机场集中乘坐飞机前往大阪机场，抵达后开始快乐旅程。
                <w:br/>
                【大阪通天阁（外观）】（停留时间约30分钟）通天阁塔高103米（塔身100米，天线3米）是大阪的地标之一。
                <w:br/>
                【新世界本通商店老街】（停留时间约45分钟）新世界本通商店街，作为日本最大规模之一的综合商业设施，以“为消费者提供最优质的商品和服务”为宗旨，引领着消费生活的潮流。
                <w:br/>
                （以上行程仅限14:30前扺达航班，如航班不允许，则自动放弃此景点，不做另行通知）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大阪城公园(不登城)--心斋桥·道顿堀--神户渔人码头--马赛克广场
                <w:br/>
                【大阪城公园】(不登城) (停留时间约60分钟）大阪城公园内广栽各种树木，柯南迷必打卡地。
                <w:br/>
                【心斋桥·道顿堀】（停留时间约45分钟）大阪规模巨大的购物区和美食区，人流川流不息。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晚餐：温泉料理或和洋自助餐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浅草雷门观音寺--皇居二重桥--银座--综合免税店--秋叶原动漫街 东京湾彩虹桥美景--东京铁塔（不登塔）-都厅45/F展望台（赏夜景）-歌舞伎町一番街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客人可自由选购各种日本国民之健康流行食品及各种日本手信。
                <w:br/>
                【秋叶原动漫街】（停留时间约60分钟）作为世界上屈指可数的电器街，如今的秋叶原正发生着日新月异的变化。除了电器商品专卖店之外，商务、饮食等服务功能也日渐具备齐全，正在发展成为一个具有综合性色彩的繁华区域。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购物点：综合免税店
                <w:br/>
              </w:t>
            </w:r>
          </w:p>
        </w:tc>
        <w:tc>
          <w:tcPr/>
          <w:p>
            <w:pPr>
              <w:pStyle w:val="indent"/>
            </w:pPr>
            <w:r>
              <w:rPr>
                <w:rFonts w:ascii="宋体" w:hAnsi="宋体" w:eastAsia="宋体" w:cs="宋体"/>
                <w:color w:val="000000"/>
                <w:sz w:val="20"/>
                <w:szCs w:val="20"/>
              </w:rPr>
              <w:t xml:space="preserve">早餐：酒店内     午餐：日式烤肉自助餐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台场Diver City--自由女神像-- 丰州鱼市埸--千客万来江户美食坊 东京成田/羽田机场--广州
                <w:br/>
                【台埸Diver City】(停留时间约60分钟)集购物、美食、娱乐、动漫 IP 体验于一体，是台场观光必访之地，而成为全球钢弹迷的朝圣圣地。
                <w:br/>
                【自由女神像】(停留时间约60分钟)台场自由女神像复制品立像，是台场必打卡的两大景点。
                <w:br/>
                （Day6行程仅限及14:30后离境航班，如航班不允许，则自动放弃此景点，不做另行通知）
                <w:br/>
                【丰州鱼市埸】（停留时间约30分钟）丰州市场是东京乃至日本首屈一指的批发市场，继承担负着“东京的厨房”的重要角色。游客可在此亲眼目睹金枪鱼拍卖的震撼场景。
                <w:br/>
                【千客万来江户美食坊】（停留时间约30分钟）东京丰州市场内备受瞩目的美食主题区。其设计灵感源自江户时代的街町风情，汇聚了从老字号到人气店的数十家餐饮名铺。
                <w:br/>
                （Day6行程仅限及18:00后离境航班，如航班不允许，则自动放弃此景点，不做另行通知）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2026-08-20T22:01:19+08:00</dcterms:created>
  <dcterms:modified xsi:type="dcterms:W3CDTF">2026-08-20T22:01:19+08:00</dcterms:modified>
</cp:coreProperties>
</file>

<file path=docProps/custom.xml><?xml version="1.0" encoding="utf-8"?>
<Properties xmlns="http://schemas.openxmlformats.org/officeDocument/2006/custom-properties" xmlns:vt="http://schemas.openxmlformats.org/officeDocument/2006/docPropsVTypes"/>
</file>