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爆款仙本那·水屋4天3晚-AK澳门直飞行程单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SPY-SA1787037817p5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回程：斗湖-澳门：AK7012 12:25-15:45 
                <w:br/>
                机型：空客A320，186个机位，托运行李20KG，手提7KG。澳门航班含飞机餐。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
                <w:br/>
                2、马达京+邦邦岛+汀巴汀巴岛/班丹南浮潜：打卡白沙滩，偶遇大海龟，与小丑鱼共舞；
                <w:br/>
                3、浮潜：出海我们为您准备了浮潜三宝，潜水蛙镜+呼吸管+咬嘴；
                <w:br/>
                4、榴莲品鉴：马来西亚树熟榴莲，一口咬下，满口浓郁，唇齿留香，无比满足。
                <w:br/>
                5、海鲜美食：新鲜海鲜，美味第一就是鲜！海鲜街手臂皮皮虾、龙虾、石斑鱼等自购自由；
                <w:br/>
                6、纯玩0购物：全程不进店，品质保证，走心出品；
                <w:br/>
                7、澳门直飞：免去转机烦恼，含每人1件20KG来回托运行李；
                <w:br/>
                8、特别安排: 一地两检，珠澳口岸人工岛前往澳门机场接送用车。
                <w:br/>
                9、贴心服务：全程24H中文管家服务，当地中文导游专业服务。
                <w:br/>
                全程专业领队陪同，2人成行，无需担心不成团，安心出行！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珠海人工岛口岸集合，乘车前往澳门机场，直飞斗湖，乘车前往仙本那镇上办理入住。 参考航班：AK7013 1620-1950
                <w:br/>
                各位贵宾于12:30点在珠海人工岛集合（最终以出团书为准），乘车澳门机场国际出发厅集合（可自行前往澳门机场，费用不退不抵扣），办理登机手续，飞斗湖（约3小时30分钟）。抵达斗湖机场后（乘约70分钟车）前往仙本那镇上，享用海鲜粥，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蜇到，可擦拭酒精、醋、生理盐水;若有严重不适，请及时就医； 
                <w:br/>
                ·建议旅行装备 
                <w:br/>
                防水防潮袋，晕车晕船药，零食，止泻药，退烧药，感冒药，创可贴，驱蚊产品，风油精等（多喝水，喝水也能防止痉挛）。
                <w:br/>
                仙本那美食推荐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马达京+汀巴汀巴或斑淡南附近海域+邦邦岛跳岛浮潜之旅。特别安排：1个现烤鸡翅+2个烤串+椰子水，邦邦岛体验独木舟或玻璃船一次，打卡露营风基地。镇上品鉴榴莲，4人一果。
                <w:br/>
                早餐后于约定时间集合乘车前往码头后，然后乘坐快艇（约50分钟）前往仙本那马达京+汀巴汀巴或斑淡南附近海域+邦邦岛跳岛浮潜之旅。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具体出海时间，请与前台确定，以度假村前台公布时间为准），有免费的船班出海珊瑚海域浮潜（浮潜用具-客人自己自理/酒店租用），客人可以自行到度假村前台提前报名。若是不想参加的客人，可以在度假村上休息自由活动或在度假村指定的区域 或 水屋的大自然鱼池自行浮潜。
                <w:br/>
                <w:br/>
                仙本那码头--新佳马达码头快艇接送时间：
                <w:br/>
                仙本那码头至新佳马达上岛船班时间：08:00、11:00、14:30、17:00，入住时间：14:00，单程船程约15分钟。
                <w:br/>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早餐后退房，返回镇上，前往斗湖飞澳门，机场接机后送澳门酒店入住，后自由活动。行程结束！ 参考航班：AK7012 1225-1545 凭护照+机票单，可在澳门停留不超过7天
                <w:br/>
                早餐后，度假村退房后在度假村码头集合，搭乘08:00点快船抵达仙本娜镇码头；码头接送斗湖机场，搭乘航班飞抵澳门机场！于澳门机场散团！
                <w:br/>
                凭护照+机票单，可在澳门停留不超过7天，具体以澳门移民局批复为准。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2.用车：按实际人数安排旅游空调车，保证每人一正座；8-16人车子使用旅游面包车（VAN）为主；
                <w:br/>
                3.酒店：2晚仙本那镇上酒店+1晚新佳马达水上度假村联排房；
                <w:br/>
                4.餐食：3个酒店早餐，5个正餐；
                <w:br/>
                保险：我司已协助代买普通旅游意外险保额30万，所含保险解释权归本公司所有。
                <w:br/>
                5.导游人员服务费+机票税杂费合计RMB540/人，报名时与团费一起付清；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2.上岛费：马达京岛15马币/人，邦邦岛20马币/人；
                <w:br/>
                3.马来西亚旅游酒店税10马币/间/晚（酒店入住时前台现付）；
                <w:br/>
                4.一切个人消费（如：电话、传真、电视付费频道、洗衣、饮料等），行程表以外行程费用。 
                <w:br/>
                5.旅游者因违约、自身过错或自身疾病引起的人身和财产损失。 
                <w:br/>
                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请客人注意检查个人护照，如因客人护照有DT等不良出入境记录，或护照污损、或其他私人问题以及有关边检、海关等政府行为，影响个人出行，客人自行承担由此产生的所有损失，团费不作任何退款。详情出入境事项，请咨询澳门出入境事务24小时热线(853) 2872 5488
                <w:br/>
                2、中国护照请提供护照首页扫描件（请认真检查护照有效期，必须按回程日期计起有效期6个月才可以使用）。
                <w:br/>
                3、持港澳台护照出境的客人，请自备有效港澳居民往来内地通行证、台胞证等；外籍人士需自备前往目的地国家的有效签证，并必须具备再次入境中国的有效签证。
                <w:br/>
                4、香港身份证书不在免签范围，身份证书首页+身份证正反面+回乡证正反面+白底电子照片签证，需客人自行办理。
                <w:br/>
                5、请各位贵宾一定要注意保持自己护照的清洁和完整，如因本人护照污损残缺等原因导致被各国边检、移民局口岸拒绝出入境，我社将不承担任何责任，所有产生的损失由游客本人自行承担，敬请谅解！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
                <w:br/>
                1、住宿为两人标准间，我社将有权调配房间，将安排与其他团友同房，客人如不接受此种方式，须在出发前补房差。
                <w:br/>
                2、以上团费、酒店、行程及航班有可能更改，均以报名时为准，如有任何更改，恕不另行通知，我司保留最终解释权。
                <w:br/>
                3、航班为亚洲航空，客人一旦接受该行程，就意味无条件接受航司的合约条件和规定，对于航班的解释权归航司所有。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确认后如有涉及到取消变更请联系相关人员沟通，以最终沟通结果为准。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6个月以上有效期护照首页+3页空白页+电话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2026-08-18T21:50:03+08:00</dcterms:created>
  <dcterms:modified xsi:type="dcterms:W3CDTF">2026-08-18T21:50:03+08:00</dcterms:modified>
</cp:coreProperties>
</file>

<file path=docProps/custom.xml><?xml version="1.0" encoding="utf-8"?>
<Properties xmlns="http://schemas.openxmlformats.org/officeDocument/2006/custom-properties" xmlns:vt="http://schemas.openxmlformats.org/officeDocument/2006/docPropsVTypes"/>
</file>