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【精品玩家】澳大利亚新西兰南北岛12天环线之旅/墨尔本/悉尼/皇后镇/蒂卡波/瓦纳卡/基督城/罗托鲁亚/奥克兰（深航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OCCZNZ12NST#2634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参考航班：ZH811/23:55-13:00+1
                <w:br/>
                墨尔本-/-深圳   参考航班：ZH812/22:20-05:05+1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罗托鲁亚海参花胶鲍鱼汤+鹿肉养生餐；日式铁板烧；毛利歌舞表演+自助餐；
                <w:br/>
                爱歌顿牧场BBQ自助餐，享受纯正的新西兰户外烧烤餐；牛羊放题火锅；
                <w:br/>
                <w:br/>
                体验升级
                <w:br/>
                【墨尔本】：漫步墨尔本的巷道，领略墨尔本的无穷魅力；
                <w:br/>
                【文化之都】：维州图书馆、墨尔本大学、参观南半球最大天主教堂；
                <w:br/>
                【亚拉河谷品酒】：澳大利亚最古老三大产酒区之一，来一场景致的品酒之旅；
                <w:br/>
                【悉尼渡轮】：像当地人一样搭乘【特色渡轮】游悉尼港，观赏两岸迷人景致；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【大城小镇】：水果小镇、箭镇、格林诺奇小镇、铁皮小镇；
                <w:br/>
                【蓝泉（Blue Spring）】：人间秘境，纯净清澈的泉水与水草交织，如同大自然的调色盘；
                <w:br/>
                【爱歌顿农庄】：体验北岛最大皇家牧场~~亲密接触可爱的牧场动物，体验新西兰牧场生活；
                <w:br/>
                【库克山轻徒步】：远眺新西兰最高山峰库克山呼吸山间纯净空气，欣赏高山与冰瀑的壮观景象；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航班：ZH811/23:55-13:00+1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抵达后开始今日精彩之旅：
                <w:br/>
                【维州国立美术馆-约30分钟】
                <w:br/>
                维州国立美术馆（简称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交通：专车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丹德农 – 墨尔本-/-基督城	航班：待定
                <w:br/>
                早餐开始今日精彩之旅：
                <w:br/>
                【布莱顿海滩(Brighton Beach)-约20分钟】
                <w:br/>
                成片的彩虹小屋，是每位来旧都打卡拍照的旅客必去的景点之一。彩虹小屋保留了经典的维多利亚时代建筑特点，兼具艺术特色和超高颜值！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交通：专车 飞机
                <w:br/>
              </w:t>
            </w:r>
          </w:p>
        </w:tc>
        <w:tc>
          <w:tcPr/>
          <w:p>
            <w:pPr>
              <w:pStyle w:val="indent"/>
            </w:pPr>
            <w:r>
              <w:rPr>
                <w:rFonts w:ascii="宋体" w:hAnsi="宋体" w:eastAsia="宋体" w:cs="宋体"/>
                <w:color w:val="000000"/>
                <w:sz w:val="20"/>
                <w:szCs w:val="20"/>
              </w:rPr>
              <w:t xml:space="preserve">早餐：√     午餐：√     晚餐：航机上   </w:t>
            </w:r>
          </w:p>
        </w:tc>
        <w:tc>
          <w:tcPr/>
          <w:p>
            <w:pPr>
              <w:pStyle w:val="indent"/>
            </w:pPr>
            <w:r>
              <w:rPr>
                <w:rFonts w:ascii="宋体" w:hAnsi="宋体" w:eastAsia="宋体" w:cs="宋体"/>
                <w:color w:val="000000"/>
                <w:sz w:val="20"/>
                <w:szCs w:val="20"/>
              </w:rPr>
              <w:t xml:space="preserve">基督城：Pavilions Hotel或同级豪华酒店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     午餐：√     晚餐：自助餐/酒店晚餐   </w:t>
            </w:r>
          </w:p>
        </w:tc>
        <w:tc>
          <w:tcPr/>
          <w:p>
            <w:pPr>
              <w:pStyle w:val="indent"/>
            </w:pPr>
            <w:r>
              <w:rPr>
                <w:rFonts w:ascii="宋体" w:hAnsi="宋体" w:eastAsia="宋体" w:cs="宋体"/>
                <w:color w:val="000000"/>
                <w:sz w:val="20"/>
                <w:szCs w:val="20"/>
              </w:rPr>
              <w:t xml:space="preserve">蒂卡波或特泽维尔：Mackenze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库克山 – 瓦纳卡- 皇后镇
                <w:br/>
                早餐后前往皇后镇，开始今日精彩行程：
                <w:br/>
                【普卡基湖—玻璃屋-约10分钟】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     午餐：高山景观西式餐     晚餐：√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格林诺奇(约40分钟) – 皇后镇-/-奥克兰	航班：待定或后一天早班机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【格林诺奇Glenorchy-约40分钟】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【瓦卡蒂普湖-约30分钟】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早餐：酒店内     午餐：牛羊火锅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
                <w:br/>
                早餐后开始今日精彩之旅：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奥克兰-/-悉尼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悉尼– 蓝山国家公园(车程约1.5小时) – 悉尼动物园 – 悉尼
                <w:br/>
                早餐后开始今日精彩之旅：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【三姐妹峰-约45分钟】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【罗拉小镇-约30分钟】
                <w:br/>
                蓝山风景区中以恬静的乡间风景闻名的当地小镇，有历史悠久的建筑物和优美的花园，独栋的小屋，尖尖的屋顶，小而精致的花园，以森林为后院，绿草为前庭。小镇里绿草如茵，鲜花盛放，处处都洋溢着诗意，让人仿佛置身在童话的浪漫国度。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悉尼-/-墨尔本 墨尔本-/-深圳	航班：QF465/16:30-18:05 航班：ZH812/22:20-05:05+1
                <w:br/>
                早餐后开始今日精彩之旅：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【特色渡轮之旅--约20分钟】
                <w:br/>
                乘搭【悉尼港特色渡轮】畅游南半球最美丽的海湾【悉尼港】；于船上观赏【悉尼高级住宅区】、【悉尼大桥+悉尼歌剧院】及欣赏悉尼港湾美景。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【悉尼塔】
                <w:br/>
                悉尼城市制高点，唯一可以同时将悉尼歌剧院、海港大桥、悉尼港尽收同一视野的观景平台。告别地面平视角度，250 米高空俯瞰整片悉尼港湾与市中心楼宇。白天碧海城市风光通透开阔， 远眺蓝山山脉，解锁悉尼绝佳高空视野。
                <w:br/>
                【悉尼环形码头最美车站--约20分钟】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午餐：X     晚餐：航机上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早上抵达深圳机场，结束愉快旅程！！！
                <w:br/>
                交通：无
                <w:br/>
              </w:t>
            </w:r>
          </w:p>
        </w:tc>
        <w:tc>
          <w:tcPr/>
          <w:p>
            <w:pPr>
              <w:pStyle w:val="indent"/>
            </w:pPr>
            <w:r>
              <w:rPr>
                <w:rFonts w:ascii="宋体" w:hAnsi="宋体" w:eastAsia="宋体" w:cs="宋体"/>
                <w:color w:val="000000"/>
                <w:sz w:val="20"/>
                <w:szCs w:val="20"/>
              </w:rPr>
              <w:t xml:space="preserve">早餐：机上早餐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2.澳大利亚ADS团队签证+新西兰电子签证费用
                <w:br/>
                3.全程3-4星酒店双人标准间住宿，澳洲新西兰部分酒店标间为大小床，属正常情况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6.团队用餐标准：除标准飞机餐外，早餐为酒店早餐或餐盒，午晚餐为中式桌餐8菜1汤（或特色餐及自助餐），特色餐以行程中标注为准。餐标午餐/晚餐35澳币/餐/人 30纽币/餐/人，15正9早
                <w:br/>
                8. 全程领队兼导游或司兼导服务费
                <w:br/>
                9. 小孩收费：
                <w:br/>
                2-11周岁的小孩收费。含澳洲&amp;新西兰团队旅游签证费、提供机位、车位、餐位、景点及小费，不含酒店住宿床位，不含酒店早餐盒安排。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6200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7.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沙特欧瓦河坐落在新西兰南岛皇后镇,两旁是风景壮丽而狭窄的沙特欧瓦河峡谷。河水水流湍急,贯穿整个狭窄险峻的峡谷，其独特的地理因素再加上周边美景,使喷气快艇成为这一带十分盛行的游玩项目。</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2026-09-07T18:58:12+08:00</dcterms:created>
  <dcterms:modified xsi:type="dcterms:W3CDTF">2026-09-07T18:58:12+08:00</dcterms:modified>
</cp:coreProperties>
</file>

<file path=docProps/custom.xml><?xml version="1.0" encoding="utf-8"?>
<Properties xmlns="http://schemas.openxmlformats.org/officeDocument/2006/custom-properties" xmlns:vt="http://schemas.openxmlformats.org/officeDocument/2006/docPropsVTypes"/>
</file>