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【漫游京城】早对晚北京双飞5天丨升旗丨故宫深度游丨八达岭长城丨景山公园丨军博或首博丨冰雕艺术馆丨颐和园丨圆明园丨品香茗看京剧，长城脚下观大戏行程单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SDGG-20260828E2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★【精选航班】去程早机，广州直飞北京
                <w:br/>
                去程参考：CA1386/06:25或CZ3101/08:00或CA8691/08:10或CZ3099/09:00
                <w:br/>
                回程参考：CZ3110/19:30或CA1385/20:50或CA1329 /21:00或CZ3114/21:30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＞＞＞北京，天坛公园（套票）--前门大街
                <w:br/>
                各位贵宾请于指定时间在广州白云机场集合，工作人员帮助您办理登机手续，后乘飞机飞往北京（飞行时间约3小时）。抵达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香山公园--颐和园--外观清华--冰雕艺术馆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军事博物馆或首都博物馆--什刹海，北京＞＞＞广州
                <w:br/>
                早上乘车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600元 ，退房差300元！
                <w:br/>
                3、用餐：含9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2026-09-07T18:17:32+08:00</dcterms:created>
  <dcterms:modified xsi:type="dcterms:W3CDTF">2026-09-07T18:17:32+08:00</dcterms:modified>
</cp:coreProperties>
</file>

<file path=docProps/custom.xml><?xml version="1.0" encoding="utf-8"?>
<Properties xmlns="http://schemas.openxmlformats.org/officeDocument/2006/custom-properties" xmlns:vt="http://schemas.openxmlformats.org/officeDocument/2006/docPropsVTypes"/>
</file>