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【漫游京城】早对晚北京双飞5天丨升旗丨故宫深度游丨八达岭长城丨景山公园丨军博或首博丨纪晓岚故居丨颐和园丨圆明园丨品香茗看京剧，长城脚下观大戏行程单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SDGG-20260828E2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★【精选航班】去程早机，广州直飞北京
                <w:br/>
                ★【故宫博物馆】趣味探索，聆听紫禁城沉淀600年的记忆。
                <w:br/>
                ★【军博/首博】来北京怎能不打卡博物馆呢？军事博物馆/首都博物馆，让您更不虚此行！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＞＞＞北京，天坛公园（套票）--前门大街
                <w:br/>
                各位贵宾请于指定时间在广州白云机场集合，工作人员帮助您办理登机手续，后乘飞机飞往北京（飞行时间约3小时）。抵达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香山公园--颐和园--外观清华--纪晓岚故居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军事博物馆或首都博物馆--什刹海，北京＞＞＞广州
                <w:br/>
                早上乘车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2026-10-21T08:01:18+08:00</dcterms:created>
  <dcterms:modified xsi:type="dcterms:W3CDTF">2026-10-21T08:01:18+08:00</dcterms:modified>
</cp:coreProperties>
</file>

<file path=docProps/custom.xml><?xml version="1.0" encoding="utf-8"?>
<Properties xmlns="http://schemas.openxmlformats.org/officeDocument/2006/custom-properties" xmlns:vt="http://schemas.openxmlformats.org/officeDocument/2006/docPropsVTypes"/>
</file>