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桂林阳朔双动4天 |桂林城徽象鼻山|尧山千里江山图|山水间|主题船游正航大漓江|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◎含4正3早+1餐桂林米粉，正餐40标，全系餐送饮料、果盘，【桂林本帮菜】、【桂北风味餐】、【阳朔壮家风情特色宴】、【大漓江船餐简餐】、【特色桂林米粉】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