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【川陕联游·王牌光雾山】四川南充双飞6天丨光雾山红叶节丨巴中丨米仓山国际森林公园丨恩阳古镇丨天然画廊 丨黑熊沟丨大小兰沟丨汉中丨留坝老街丨剑门关丨阆中古城丨十八月潭丨南龛石窟丨汉服旅拍（南充往返）行程单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WZ-20260902WPGWSNC06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广州-南充 CZ3429 / 18:10-20:20
                <w:br/>
                南充-广州 CZ3430 / 21:10-23:25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广州—南充机场（参考航班： CZ3429 / 18:10-20:20）—阆中市区
                <w:br/>
                广州乘机（飞行约2.5小时）前往南充高坪机场，抵达后乘专车前往阆中市区，后入住酒店休息。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 （140公里，约2小时）—南充机场—广州（参考航班：  CZ3430 / 21:10-23:25）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完毕后，乘车前往南充高坪机场乘机抵达广州，结束行程。
                <w:br/>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1、交通：含广州至南充，双程特惠经济舱机票（未含航空保险）、未含机场建设税。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