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 皇牌】日本本州食全食美全餐（香港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FSY2026090202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畅享：大阪 、东京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深圳--香港--大阪关西机场
                <w:br/>
                香港往返：在深圳关口集中由领队带领前往香港国际机场乘坐飞机飞往大阪关西机场，抵达后开始快乐旅程。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晚餐：和风拉面饺子料理   </w:t>
            </w:r>
          </w:p>
        </w:tc>
        <w:tc>
          <w:tcPr/>
          <w:p>
            <w:pPr>
              <w:pStyle w:val="indent"/>
            </w:pPr>
            <w:r>
              <w:rPr>
                <w:rFonts w:ascii="宋体" w:hAnsi="宋体" w:eastAsia="宋体" w:cs="宋体"/>
                <w:color w:val="000000"/>
                <w:sz w:val="20"/>
                <w:szCs w:val="20"/>
              </w:rPr>
              <w:t xml:space="preserve">关西泉佐野Vessel酒店 或 关西美景花园酒店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大阪城公园(不登城)--心斋桥·道顿崛--奈良神鹿公园--伏见稻荷大社
                <w:br/>
                【大阪城公园】(不登城) (停留时间约60分钟）大阪城公园内广栽各种树木，柯南迷必打卡地。
                <w:br/>
                【心斋桥·道顿堀】（停留时间约45分钟）大阪规模巨大的购物区和美食区，人流川流不息。
                <w:br/>
                【奈良神鹿公园】（停留时间约60分钟）奈良公园位于奈良市街的东边，面积广阔，若草山、东大寺、春日大社、国立博物馆等奈良的名胜古迹大多在这里。
                <w:br/>
                【伏见稻荷大社】(停留时间合计45分钟)稻荷神是农业与商业的神明，香客前来祭拜求取农作丰收、生意兴隆、交通安全。它是京都地区香火最盛的神社之一。
                <w:br/>
              </w:t>
            </w:r>
          </w:p>
        </w:tc>
        <w:tc>
          <w:tcPr/>
          <w:p>
            <w:pPr>
              <w:pStyle w:val="indent"/>
            </w:pPr>
            <w:r>
              <w:rPr>
                <w:rFonts w:ascii="宋体" w:hAnsi="宋体" w:eastAsia="宋体" w:cs="宋体"/>
                <w:color w:val="000000"/>
                <w:sz w:val="20"/>
                <w:szCs w:val="20"/>
              </w:rPr>
              <w:t xml:space="preserve">早餐：酒店内     午餐：神户牛料理     晚餐：日式料理   </w:t>
            </w:r>
          </w:p>
        </w:tc>
        <w:tc>
          <w:tcPr/>
          <w:p>
            <w:pPr>
              <w:pStyle w:val="indent"/>
            </w:pPr>
            <w:r>
              <w:rPr>
                <w:rFonts w:ascii="宋体" w:hAnsi="宋体" w:eastAsia="宋体" w:cs="宋体"/>
                <w:color w:val="000000"/>
                <w:sz w:val="20"/>
                <w:szCs w:val="20"/>
              </w:rPr>
              <w:t xml:space="preserve">中部喜来登酒店 或 常滑春天阳光酒店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富士山五合目（视乎天气情况而定）-河口湖大石公园-地震体验馆或富士山资料馆--忍野八海
                <w:br/>
                【富士山五合目】（视乎天气情况而定）（停留时间约60分钟）富士山由山脚至山顶按高度共分为十合，半山腰便称为富士五合目，较低处为二合目。乘车而上，游客即可轻松欣赏富士山的壮丽景色。
                <w:br/>
                【河口湖大石公园】（停留时间约45分钟）位于河口湖北岸的大石公园，可远眺富士山美景。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【忍野八海】（停留时间约45分钟）忍野八海是日本山梨县山中湖和河口湖之间忍野村的涌泉群，为国家指定天然纪念物、名水百选、新富岳百景之一。
                <w:br/>
              </w:t>
            </w:r>
          </w:p>
        </w:tc>
        <w:tc>
          <w:tcPr/>
          <w:p>
            <w:pPr>
              <w:pStyle w:val="indent"/>
            </w:pPr>
            <w:r>
              <w:rPr>
                <w:rFonts w:ascii="宋体" w:hAnsi="宋体" w:eastAsia="宋体" w:cs="宋体"/>
                <w:color w:val="000000"/>
                <w:sz w:val="20"/>
                <w:szCs w:val="20"/>
              </w:rPr>
              <w:t xml:space="preserve">早餐：酒店内     午餐：富士山长脚蟹乡土料理     晚餐：温泉料理   </w:t>
            </w:r>
          </w:p>
        </w:tc>
        <w:tc>
          <w:tcPr/>
          <w:p>
            <w:pPr>
              <w:pStyle w:val="indent"/>
            </w:pPr>
            <w:r>
              <w:rPr>
                <w:rFonts w:ascii="宋体" w:hAnsi="宋体" w:eastAsia="宋体" w:cs="宋体"/>
                <w:color w:val="000000"/>
                <w:sz w:val="20"/>
                <w:szCs w:val="20"/>
              </w:rPr>
              <w:t xml:space="preserve">御亭酒店或同级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箱根大社--芦之湖游船（含船票）--大涌谷--伊东MarineTown--伊豆大室山（含缆车票）
                <w:br/>
                【箱根大社】（停留时间约40分钟）箱根神社坐落于神奈川县箱根町的芦之湖畔，是关东地区历史悠久的总镇守神社。其临水而立的红色鸟居是箱根的标志性景观，与富士山和湖光山色构成绝美画面。
                <w:br/>
                【芦之湖游船（含船票）】（停留时间约60分钟）您可搭乘海盗船或观光船，悠然航行于湛蓝的湖面之上。从湖心远眺，雄伟的富士山与箱根神社的红色鸟居构成一幅绝美的日本标志性画面。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【大涌谷】（停留时间约30分钟）大涌谷是箱根最著名的火山遗迹观光地。可品尝用温泉地热蒸熟“黑鸡蛋”，感受独特的自然奇观。
                <w:br/>
                【伊东Marine Town】（停留时间约30分钟）它面朝相模湾，占地约40,000㎡（含海域 26,000㎡），集温泉、美食、购物、游船、海景步道于一体，是伊豆半岛旅行的理想停靠点。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晚餐：温泉料理   </w:t>
            </w:r>
          </w:p>
        </w:tc>
        <w:tc>
          <w:tcPr/>
          <w:p>
            <w:pPr>
              <w:pStyle w:val="indent"/>
            </w:pPr>
            <w:r>
              <w:rPr>
                <w:rFonts w:ascii="宋体" w:hAnsi="宋体" w:eastAsia="宋体" w:cs="宋体"/>
                <w:color w:val="000000"/>
                <w:sz w:val="20"/>
                <w:szCs w:val="20"/>
              </w:rPr>
              <w:t xml:space="preserve">御亭酒店或同级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秋叶原动漫街--银座--综合免税店--浅草雷门观音寺--台场海滨公园--汤乐城温泉主题乐园（含门票）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【综合免税店】(停留时间约60分钟)日本人气产品免税专门店。
                <w:br/>
                【浅草雷门观音寺】（停留时间约45分钟）浅草寺位于东京都台东区，是日本现存的具有“江户风格”的民众游乐之地，是东京都内最古老的寺庙，浅草也是东京的发源地。
                <w:br/>
                【台场海滨公园】（停留时间约60分钟）台场海滨公园，位于紧邻东京彩虹大桥的人工岛上，是一处可供游人饱享东京海岸线景致的人工海滨公园。【台场自由女神像】台场自由女神像是东京湾台场地区的标志性景观之一，以纽约自由女神像为原型打造，成为东京热门打卡地。
                <w:br/>
                【汤乐城温泉主题乐园(含门票)】汤乐城东京内涵盖受付大厅、男女大澡堂、男女露天浴场、闲时休息大厅、岩盘洗浴、男女按摩厅，以及胶囊式旅馆等空间。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w:t>
            </w:r>
          </w:p>
        </w:tc>
        <w:tc>
          <w:tcPr/>
          <w:p>
            <w:pPr>
              <w:pStyle w:val="indent"/>
            </w:pPr>
            <w:r>
              <w:rPr>
                <w:rFonts w:ascii="宋体" w:hAnsi="宋体" w:eastAsia="宋体" w:cs="宋体"/>
                <w:color w:val="000000"/>
                <w:sz w:val="20"/>
                <w:szCs w:val="20"/>
              </w:rPr>
              <w:t xml:space="preserve">早餐：酒店内     午餐：日式烤肉畅吃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东京成田机场--香港--深圳
                <w:br/>
                享用完早餐后前往机场，搭乘航班返回香港。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X1，鳗鱼饭2000日元x1/ 晚:温泉料理2500日元 X2，日式料理1500日元 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4.由于目前国际燃油税不断上涨, 若航空公司临时调整燃油税, 本社有权按实际情况补收税金差价, 敬请配合!
                <w:br/>
                5.旅客旅游意外险(请建议客人自行购买)
                <w:br/>
                6.全程单房差 人民币2800元/人
                <w:br/>
                7.日本旅游签证 人民币700元/人
                <w:br/>
                （签证费随领馆最新价格落实会有所浮动）
                <w:br/>
                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	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21.富士游出发之团队,为全国散拼团,游客均从全国各地不同口岸往返日本目的地集合,才开始行程观光游览。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2026-09-19T16:23:10+08:00</dcterms:created>
  <dcterms:modified xsi:type="dcterms:W3CDTF">2026-09-19T16:23:10+08:00</dcterms:modified>
</cp:coreProperties>
</file>

<file path=docProps/custom.xml><?xml version="1.0" encoding="utf-8"?>
<Properties xmlns="http://schemas.openxmlformats.org/officeDocument/2006/custom-properties" xmlns:vt="http://schemas.openxmlformats.org/officeDocument/2006/docPropsVTypes"/>
</file>