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  佛佑徽黄】安徽+江西高铁5天｜九华山｜奇山黄山｜婺源篁岭｜徽州古城｜水墨宏村行程单</w:t>
      </w:r>
    </w:p>
    <w:p>
      <w:pPr>
        <w:jc w:val="center"/>
        <w:spacing w:after="100"/>
      </w:pPr>
      <w:r>
        <w:rPr>
          <w:rFonts w:ascii="宋体" w:hAnsi="宋体" w:eastAsia="宋体" w:cs="宋体"/>
          <w:sz w:val="20"/>
          <w:szCs w:val="20"/>
        </w:rPr>
        <w:t xml:space="preserve">4晚四钻精品酒店，独家定制9人封顶，告别拥挤大团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HXQ-20260903-FYHH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黄山市-杭州千岛湖-宏村-江西婺源篁岭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w:br/>
                【回程】参考车次：G3087 黄山北-广州东 15:35-21：02或其它车次，具体车次以出票为准！）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徽州古城---中国四大古城、"徽学"的发祥地
                <w:br/>
                ★ 宏村---世界文化遗产、中国画里的乡村
                <w:br/>
                ★ 黄山---五岳归来不看山，黄山归来不看岳
                <w:br/>
                ★ 九华山---“莲花佛国”、地藏王道场
                <w:br/>
                ★ 婺源篁岭---挂在悬崖上的古村、独一无二的“晒秋”景观
                <w:br/>
                <w:br/>
                ◆【舒适酒店】：全程入住网评4钻酒店，入住1晚宏村外；
                <w:br/>
                ◆【私享旅程】：独家定制，9人精品小团，享受私家品质服务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九华山（此日行程为当地散客拼团）
                <w:br/>
                乘车赴国家AAAAA级风景区、素有“莲花佛国”之称的【九华山景区】（车程约2小时15分钟）：九华山是中国佛教四大名山之一，地藏王菩萨的道场，参观：开山祖寺----化城寺、旃檀林（寺内供奉明净和尚肉身）、参拜肉身宝殿——（塔内供奉的是地藏王金乔觉肉身）、上禅堂、滴水观音、三大宝殿：华严殿、大愿殿、大悲殿，参观九华山最大规模宫殿式寺庙—祇园寺等；游览结束，乘景区交通车下山，乘车返回屯溪酒店入住休息。
                <w:br/>
                交通：旅游大巴
                <w:br/>
                景点：九华山
                <w:br/>
                购物点：无
                <w:br/>
                到达城市：安徽九华山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婺源篁岭-徽州古城
                <w:br/>
                早餐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
                <w:br/>
                游览结束后入住酒店酒店休息。
                <w:br/>
                交通：旅游大巴
                <w:br/>
                景点：徽州古城（不进徽州府衙）/篁岭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宏村外酒店：花筑·石上驿宿民宿酒店/艺龙安云/中城山庄/奇墅仙境国际酒店或同级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3、住宿：全程4晚四钻精品酒店：
                <w:br/>
                参考酒店：屯溪：格美酒店/香茗假日/丽呈睿轩/碧桂园凤凰或同级
                <w:br/>
                宏村外：花筑·石上驿宿民宿酒店/艺龙安云/中城山庄/奇墅仙境国际酒店或同级或同级
                <w:br/>
                4、门票：含行程中九华山门票景交车、宏村、黄山大门票，不去费用不退！具体请参考行程描述。（景点购票为实名制，请提前准备身份证交予导游）
                <w:br/>
                5、用餐：含4早，正餐自理
                <w:br/>
                6、导游：当地优秀地接导游服务。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9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9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7、黄山地区是当地旅游度假城市，硬件及软件服务均与沿海发达的广州存在一定差距，请团友谅解。如遇旺季酒店房满或政府征收等情形，旅行社会另外安排至不低于所列酒店标准的同类型酒店。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2026-09-14T18:27:51+08:00</dcterms:created>
  <dcterms:modified xsi:type="dcterms:W3CDTF">2026-09-14T18:27:51+08:00</dcterms:modified>
</cp:coreProperties>
</file>

<file path=docProps/custom.xml><?xml version="1.0" encoding="utf-8"?>
<Properties xmlns="http://schemas.openxmlformats.org/officeDocument/2006/custom-properties" xmlns:vt="http://schemas.openxmlformats.org/officeDocument/2006/docPropsVTypes"/>
</file>