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【南美五国+百内A线】巴西+阿根廷+智利+秘鲁+乌拉圭+百内国家公园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上海-(飞机)-圣保罗  TK027  PVGIST  22:25/05:25+1转TK015  ISTGRU  09:55/17:45
                <w:br/>
                伊斯坦布尔-(飞机)-上海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●优选埃塞俄比亚航空（ET）或阿联酋航空（EK）或土耳其航空（TK），圣保罗进布宜诺斯艾利斯出，不走回头路！
                <w:br/>
                ●精选各具特色4~5钻高端酒店：圣地亚哥4晚5钻酒店乌鲁班巴5钻Aranwa庄园酒店，更有花样姐姐同款亚马逊雨林内生态度假村Ceiba Tops Lodge，深入体验雨林原始风光，给你的行程独特的入住体验！
                <w:br/>
                ●品尝各地特色美食：里约特色烤肉料理、伊瓜苏瀑布公园内自助、巴西国菜黑豆拌饭、秘鲁羊驼肉料理等，给你最丰富的饕餮享受！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深入亚马孙雨林—— 在伊基托斯亚马逊热带雨林乘坐游船观赏飞禽走兽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●【★】,今日搭机飞往利马，随后展开城市游览。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●【利马大教堂】外观（游览不少于30分钟）,利马大教堂位于秘鲁利马市中心的武器广场，始建于1535年，此后历经多次重建，但仍保持了西班牙殖民式建筑和立面。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亚马逊特色小木屋酒店Ceiba Tops Lodge 或Heliconia Amazon River Lodge酒店（以上为参考酒店，若因满房或不可抗力因素，将更换同标准其他酒店）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利马-(飞机)-库斯科-(大巴)-乌鲁班巴
                <w:br/>
                库斯科—（车程约2小时）乌鲁班巴
                <w:br/>
                ●【★】,今日搭机飞往库斯科，随后展开城市游览。之后前往乌鲁班巴。
                <w:br/>
                ●【库斯科太阳神殿】（游览不少于40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十二角石】（游览不少于30分钟）,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●【*】,当日具体入住乌鲁班巴或热水镇酒店，将根据马丘比丘门票预约情况及往返火车票的预订情况综合安排。
                <w:br/>
                温馨提示：乌鲁班巴及热水镇区域内五钻酒店资源稀缺、房源紧张，我们将优先为您安排当地五钻酒店；如遇五钻酒店满房或房源不足，将调整为四钻酒店，敬请理解。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Aranwa Sacred Valley Hotel 或Sonesta Posadas del Inca - Valle Sagrado Yucay Urubamba或同级（若因满房或不可抗力因素，将更换同标准其他酒店）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Hacienda Cusco Centro Historico或Hotel Cusco La Paccha, Affiliated by Melia酒店或同级（若因满房或不可抗力因素，将更换同标准其他酒店）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●【拉莫内达宫】（游览不少于10分钟）,拉莫内达宫这座优雅的建筑建于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●【*】,.下午继续前往海滨花园城市【威尼亚】（游览时间约90分钟），威尼亚市有“海上葡萄园之称”，因城市位于太平洋沿岸及市内 建设很多面积广大的花园而得名。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圣地亚哥-(飞机)-纳塔莱斯港
                <w:br/>
                ●【★】,今日乘机飞往智利南部城市纳塔莱斯港，抵达后入住酒店休息。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
                <w:br/>
                纳塔雷斯港-（车程单程约2小时）百内国家公园-纳塔雷斯港
                <w:br/>
                ●【★】,酒店早餐后，驱车前往游览百内国家公园、Torres de paine 百内三塔。
                <w:br/>
                ●【百内国家公园】（游览不少于3小时）,百内国家公园Torres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纳塔莱斯港-(飞机)-圣地亚哥
                <w:br/>
                ●【★】,今日乘飞机返回圣地亚哥。
                <w:br/>
                ●【圣地亚哥圣母山】,现在辟为“首都公园”，占地712 平方公里，是圣地亚哥引人入胜的公园。圣母山北侧是贫民区，没有高楼；东侧是繁华市区。在圣母山上俯瞰圣地亚哥，全城景色尽收眼底，还有远眺那安第斯山脉连绵不绝的雪峰。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圣地亚哥-(飞机)-里约热内卢
                <w:br/>
                ●【★】,今日搭乘飞机前往里约。
                <w:br/>
                ●【里约游船】（游览不少于2小时）,乘船游览【瓜那巴拉湾】，观赏坐落于山水之间的里约市秀丽景色，碧海蓝天。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Florida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里约热内卢-(飞机)-伊瓜苏
                <w:br/>
                ●【★】,今日开展里约城市游览，后飞往伊瓜苏。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晚餐：机场自理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●【★】,上午游览巴西段伊瓜苏大瀑布，后游览伊瓜苏鸟园。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伊瓜苏-(飞机)-布宜诺斯艾利斯
                <w:br/>
                ●【★】,今日陆路过境阿根廷伊瓜苏，游览阿根廷段伊瓜苏大瀑布，随后搭机飞往布宜。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特别提示】：洛尼亚码头与德尔萨克拉门托古城之间往返为当地巴士接送，古城内为步行游览。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●【五月广场】（游览不少于15分钟）,布宜最早的市中心地区，周围有不同历史时期的建筑。
                <w:br/>
                ●【方尖碑】车览,为了庆祝该市建立400周年而设计修建的。
                <w:br/>
                ●【国会广场（布宜）】（游览不少于15分钟）,国会广场是首都布宜诺斯艾利斯三大著名 广场之一 ，广场两侧分别是伊里戈延大街和里瓦达维亚大街 (世界上最长的街) ，与国会大厦以一街相隔。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伊斯坦布尔-(飞机)-上海
                <w:br/>
                ●【★】,回国。
                <w:br/>
                ●【参考航班】,伊斯坦布尔/上海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2026-10-30T19:05:36+08:00</dcterms:created>
  <dcterms:modified xsi:type="dcterms:W3CDTF">2026-10-30T19:05:36+08:00</dcterms:modified>
</cp:coreProperties>
</file>

<file path=docProps/custom.xml><?xml version="1.0" encoding="utf-8"?>
<Properties xmlns="http://schemas.openxmlformats.org/officeDocument/2006/custom-properties" xmlns:vt="http://schemas.openxmlformats.org/officeDocument/2006/docPropsVTypes"/>
</file>