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德法意瑞13 天10 晚行程单</w:t>
      </w:r>
    </w:p>
    <w:p>
      <w:pPr>
        <w:jc w:val="center"/>
        <w:spacing w:after="100"/>
      </w:pPr>
      <w:r>
        <w:rPr>
          <w:rFonts w:ascii="宋体" w:hAnsi="宋体" w:eastAsia="宋体" w:cs="宋体"/>
          <w:sz w:val="20"/>
          <w:szCs w:val="20"/>
        </w:rPr>
        <w:t xml:space="preserve">广州往返</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EU20260914001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法国-瑞士-德国-意大利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CZ347 广州白云国际机场T2 -巴黎夏尔·戴高乐国际机场（CDG） T2 00:25/07:00
                <w:br/>
                <w:br/>
                CZ332 法兰克福机场(FRA)T1 -广州白云国际机场T2 14:05/07:30+1
                <w:br/>
                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★优选航司，国内直飞欧洲，双点往返航班
                <w:br/>
                ★全程欧洲标准三至四星酒店，六菜一汤含全餐！
                <w:br/>
                ★特别升级5 大特色美食：铁力士雪山餐厅午餐、罗马亚洲自助餐、威尼斯墨鱼面、巴黎特色越南粉Pho、法国网红烤黑鸡餐
                <w:br/>
                ★搭乘世界首创360 度旋转缆车登顶铁力士雪山，饱览群山美景！
                <w:br/>
                ★巴黎卢浮宫入内：VIP 通道免排队+专业人工讲解：深度解锁《蒙娜丽莎》《胜利女神》《断臂维纳斯》，拒绝“走马观花”！
                <w:br/>
                ★乘坐小火车探访“悬崖上的彩色村庄”—五渔村
                <w:br/>
                ★威尼斯贡多拉之旅：轻舟蜿蜒水巷，邂逅威尼斯百年浪漫。
                <w:br/>
                ★巴黎塞纳河游船：流动的盛宴，两岸风华尽收眼底。
                <w:br/>
                ★游览瑞士网红小镇琉森和因特拉肯，畅享湖光山色。
                <w:br/>
                ★米兰大教堂（外观）：仰望哥特式建筑的巅峰之作。
                <w:br/>
                ★勃艮第酒庄品酒：橡木桶藏着时光，杯盏中是葡萄的灵魂！
                <w:br/>
                ★外观白雪公主城堡原型—德国新天鹅堡
                <w:br/>
                ★“阿尔卑斯山谷的宝石”——因斯布鲁克
                <w:br/>
                ★罗马、米兰、威尼斯、巴黎名城名景一网打尽，欧洲文化历史经典尽览
                <w:br/>
                ★含全程司导服务费，赠送WiFi（4 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【团队集合】,怀着轻松愉快的心情，行囊中装满无限憧憬，踏着轻快的脚步。团友指定时间自行前往机场集中，翌日凌晨搭乘国际航班前往欧洲。(备注：具体集中时间，地点以出团通知书为准)。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广州-(飞机)-巴黎
                <w:br/>
                ●【巴黎市区】（游览不少于1 小时）,法国首都巴黎的绰约风姿举世闻名，充满历史文化承载的建筑物，弥漫艺术与时尚气息的城市气质，这些都早已使巴黎成为了一座世界名都，也是无数渴望邂逅浪漫的游人望穿秋水的地方。
                <w:br/>
                ●【凯旋门】外观,巴黎凯旋门是巴黎市的四大代表建筑之一（埃菲尔铁塔、凯旋门、卢浮宫和巴黎圣母院），也是目前香榭丽舍大街上最大的一座圆拱门，是为了纪念拿破仑在1806 年在奥斯特尔里茨战役中获胜而建的。巴黎市区12 条大街都以凯旋门为中心，向四周放射，气势磅礴。
                <w:br/>
                ●【协和广场】外观,协和广场是18 世纪路易十五下令建造，以向世人展示其至高无上的皇权，又名“路易十五广场”。广场呈八角形，中央矗立着埃及方尖碑。方尖碑是由整块的粉红色花岗岩雕出来的，上面刻满了埃及象形文字，赞颂埃及法老的丰功伟绩。
                <w:br/>
                ●【香榭丽舍大道】车览,香榭丽舍大街是巴黎著名的一条街道，全长1800 米，最宽处约120米，为双向八车道，东起协和广场，西至戴高乐广场，是巴黎美丽浪漫的象征。
                <w:br/>
                ●【埃菲尔铁塔】外观,素有巴黎城市地标之一的埃菲尔铁塔是一座位于法国巴黎战神广场的铁制镂空塔，是巴黎较高的建筑物，也是法国的文化象征。铁塔从1887 年起建，分为三层，分别在离地面57 米、115 米和276 米处，从塔座到塔顶共有1711 级阶梯，超级壮观。三层眺望台虽然高度不同，却各有不同的视野，能带来不同的情趣。每年都有几百万人登临塔顶，俯瞰巴黎市容。
                <w:br/>
                ●【塞纳河游船】入内（游览不少于1 小时）,（含船票）塞纳河横贯巴黎，两岸风光美不胜收。巴黎的许多重要文物建筑都围绕着塞纳河两岸，乘坐塞纳河游船观赏风景是一种美的享受。
                <w:br/>
                交通：飞机/旅游巴士
                <w:br/>
              </w:t>
            </w:r>
          </w:p>
        </w:tc>
        <w:tc>
          <w:tcPr/>
          <w:p>
            <w:pPr>
              <w:pStyle w:val="indent"/>
            </w:pPr>
            <w:r>
              <w:rPr>
                <w:rFonts w:ascii="宋体" w:hAnsi="宋体" w:eastAsia="宋体" w:cs="宋体"/>
                <w:color w:val="000000"/>
                <w:sz w:val="20"/>
                <w:szCs w:val="20"/>
              </w:rPr>
              <w:t xml:space="preserve">早餐：X     午餐：√     晚餐：网红烤黑鸡餐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
                <w:br/>
                ●【卢浮宫博物馆】入内（游览不少于1 小时30 分钟）,（周二闭馆）卢浮宫始建于1204 年，这座城堡经历多次扩建，在法国大革命后改为博物馆，与伦敦大英博物馆、纽约大都会博物馆并称为世界三大博物馆。欣赏琳琅满目的世界艺术珍宝，以及有“卢浮宫三宝”之称的“蒙娜丽莎”、“维纳斯”雕像和“胜利女神”雕像，电影《卢浮魅影》《达·芬奇密码》还曾在此取景。后在卢浮宫附近自由活动。
                <w:br/>
                ●【奥斯曼大道】（游览不少于3 小时）,（自由活动）奥斯曼大道从巴黎第八区延伸至第九区，这里汇聚着众多的各色店铺，时常能看到街上行走着挎着各种手袋的东方面孔。您可以在附近百货商场自由购物，享受买买买的乐趣，或者您可以找家咖啡馆，尽情享受慵懒的巴黎时光。
                <w:br/>
                ●【Fragonard香水博物馆】入内（游览不少于30 分钟）,巴黎花宫娜香水博物馆位于巴黎歌剧院附近，置身于一栋拿破仑三世风格的公馆中，建筑内完全保留了当时的风格，让人们在古典的华丽中尽览300 年的香水历史。
                <w:br/>
                交通：旅游巴士
                <w:br/>
              </w:t>
            </w:r>
          </w:p>
        </w:tc>
        <w:tc>
          <w:tcPr/>
          <w:p>
            <w:pPr>
              <w:pStyle w:val="indent"/>
            </w:pPr>
            <w:r>
              <w:rPr>
                <w:rFonts w:ascii="宋体" w:hAnsi="宋体" w:eastAsia="宋体" w:cs="宋体"/>
                <w:color w:val="000000"/>
                <w:sz w:val="20"/>
                <w:szCs w:val="20"/>
              </w:rPr>
              <w:t xml:space="preserve">早餐：√     午餐：√     晚餐：巴黎特色越南粉Pho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巴黎-(大巴约350 公里)-博讷
                <w:br/>
                ●【慕珑酒庄】入内（游览不少于1 小时）,（含品酒），慕珑酒庄位于法国勃艮第省莫索尔市。在公元11 世纪，由来自西都的僧侣修道士所建， 并开始酿造供奉基督教弥撒仪式所用的白葡萄酒。 之后该庄园归入了历史悠久，名人辈出的罗伯巴尔家族，在15 世纪时，一位小罗伯巴尔就在此庄园生活，后来长大成为了查理大公爵的私人御医。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博讷-(大巴约300 公里)-因特拉肯-(大巴约68 公里)-卢塞恩
                <w:br/>
                ●【因特拉肯】（游览不少于2 小时）,自由活动。小镇位于阿尔卑斯山脉图恩湖及布里恩湖之间，这儿整年气候温和，湖光山色，环境优美，也是瑞士人心目中的避暑山庄。荷黑威格繁华商业街是因特拉肯主要的街道，您可以在此体验当地的风土人情。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卢塞恩-(大巴约280 公里)-米兰
                <w:br/>
                ●【铁力士雪山】入内（游览不少于 2 小时 30 分钟）,（含上下山缆车）以终年不融的冰川和冰川裂缝闻名世界。搭乘世界首创 360 度旋转缆车，透过巨型窗观赏阿尔卑斯山绝佳美景，抵达海拔 3238 米的铁力士山，峰顶终年积雪，极目远眺，冰山处处气势浩瀚，蔚为奇观。
                <w:br/>
                ●【琉森】（游览不少于 1 小时 30 分钟）,卢塞恩，又译“琉森”，位于瑞士中部，号称瑞士最美丽、最理想的旅游城市，也是最受瑞士人喜爱的度假地。琉森为历史文化名城，艺术家们在此得到了不尽的灵感。历史上，很多著名作家在此居住和写作。
                <w:br/>
                ●【卡佩尔廊桥】,琉森久负盛名的便是卡佩尔廊桥，又叫教堂桥，这是琉森的标志，始建于1333 年，也是欧洲古老的有顶木桥，桥的横眉上绘有120 幅宗教历史油画。
                <w:br/>
                ●【狮子纪念碑】,为了纪念法国大革命时期为保卫路易十六而牺牲的瑞士雇佣兵，这头长10 米、高3 米多的雄狮，痛苦地倒在地上，折断的长矛插在肩头，美国作家马克•吐温将“濒死的琉森狮子”誉为“世界上悲壮和感人的雕像”。
                <w:br/>
                交通：旅游巴士
                <w:br/>
              </w:t>
            </w:r>
          </w:p>
        </w:tc>
        <w:tc>
          <w:tcPr/>
          <w:p>
            <w:pPr>
              <w:pStyle w:val="indent"/>
            </w:pPr>
            <w:r>
              <w:rPr>
                <w:rFonts w:ascii="宋体" w:hAnsi="宋体" w:eastAsia="宋体" w:cs="宋体"/>
                <w:color w:val="000000"/>
                <w:sz w:val="20"/>
                <w:szCs w:val="20"/>
              </w:rPr>
              <w:t xml:space="preserve">早餐：√     午餐：铁力士雪山餐厅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米兰-(大巴约249 公里)-五渔村-(大巴约100 公里)-卢卡
                <w:br/>
                ●【米兰】（游览不少于1 小时）,时尚界和足球迷的圣地，有每周都会更换的商店橱窗和足球比赛日时热情高扬的各地球迷。身处米兰会让人感到历史与现代的结合、时尚和艺术的交融，不过最具吸引力的购物一直是永恒的主题。
                <w:br/>
                ●【米兰大教堂】外观（游览不少于30 分钟）,世界最华丽的教堂之一—米兰大教堂,它是米兰的象征，被马克吐温称为“大理石的诗”，整座教堂的装饰雕刻达三千多尊，历经4 个多世纪基本完工。岁月不仅赋予了它历史的沧桑，同时也为它营造出多重的风格样式，哥特式的尖塔搭配巴洛克风格的雕饰，自上而下，极尽奢华，令人叹为观止。
                <w:br/>
                ●【艾曼纽二世回廊】,建于1865 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●【五渔村】入内（游览不少于3 小时）,（选择2 个村庄），由蒙特罗索、威尔纳查、科尼利亚、马纳罗拉、利欧马乔雷五个渔村而组成的五渔村地区，被联合国教科文组织列为世界遗产；安排搭乘当地火车，来往于村落之间，可欣赏到在绵延的海岸线和悬崖、山谷中众多色彩缤纷的房舍，经典的渔村风光令人心旷神怡！。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卢卡-(大巴约100 公里)-佛罗伦萨
                <w:br/>
                ●【佛罗伦萨】（游览不少于2 小时）,徐志摩笔下的“翡冷翠”之城，艺术爱好者的天堂，倘佯在城中，就仿佛进入到了一个以文艺复兴为主题的巨大博物馆，是欧洲文艺复兴的代表地，同时也是一个颇具绅士格调，充满和谐、优美、庄严与秩序的现代都市。
                <w:br/>
                ●【佛罗伦萨市政厅广场】,佛罗伦萨市的中心广场，整个广场呈L 型，广场不大但是广场上确有众多雕塑精品，在这里你可以欣赏不同时代的大理石雕塑作品，如著名的大卫像，黄金之门等。
                <w:br/>
                ●【佛罗伦萨圣母百花大教堂】外观,佛罗伦萨圣母百花大教堂：佛罗伦萨最重要的地标，由教堂、洗礼堂、钟楼组成，洗礼堂的正门由于大师米开朗基罗的赞誉而得到“天堂之门”的美誉。
                <w:br/>
                ●【圣十字广场】,圣十字广场上有一座著名的十字架，这是广场、也是整个城区名字的由来。这座十字架是塞维利亚金属锻造工艺的经典之作，带有细致的巴洛克风格装饰。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佛罗伦萨-(大巴约275 公里)-罗马
                <w:br/>
                ●【罗马】（游览不少于1 小时30 分钟）,罗马不是一天造成的，这是个伟大的历史名城，也是世界各地对历史文明有兴趣游客寻古探幽的好地方，不仅保留了原罗马帝国时代的遗物，更保存现代“罗马假日”的风味。
                <w:br/>
                ●【古罗马废墟】外观,昔日古罗马帝国的中心，是现存世界最大面积的古罗马废墟，建有无数的宫殿和建筑群，现在却只剩下颓垣败瓦。
                <w:br/>
                ●【罗马斗兽场】外观,是古罗马帝国专供奴隶主、贵族和自由民观看斗兽或奴隶角斗的地方，建于72-80 年间，是古罗马文明的象征，它的占地面积约2 万平方米，可以容纳近九万人数的观众。
                <w:br/>
                ●【君士坦丁凯旋门】外观,修建于公元312 年，虽经历了2000 年的风风雨雨，却是罗马现存凯旋门中最新的一座，它是为庆祝君士坦丁大帝于公元312 年彻底战胜他的强敌马克森提，并统一帝国而建的，上方的浮雕板是当时从罗马其它建筑上直接取来的，主要内容为历代皇帝的生平业绩。
                <w:br/>
                交通：旅游巴士
                <w:br/>
              </w:t>
            </w:r>
          </w:p>
        </w:tc>
        <w:tc>
          <w:tcPr/>
          <w:p>
            <w:pPr>
              <w:pStyle w:val="indent"/>
            </w:pPr>
            <w:r>
              <w:rPr>
                <w:rFonts w:ascii="宋体" w:hAnsi="宋体" w:eastAsia="宋体" w:cs="宋体"/>
                <w:color w:val="000000"/>
                <w:sz w:val="20"/>
                <w:szCs w:val="20"/>
              </w:rPr>
              <w:t xml:space="preserve">早餐：√     午餐：√     晚餐：罗马亚洲自助餐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罗马-(火车)-威尼斯-(大巴约385 公里)-因斯布鲁克
                <w:br/>
                ●【意大利高铁】入内（游览不少于3 小时55 分钟）,搭乘意大利高铁前往威尼斯。参考班次：Roma Termin i-Venez ia Mestre 08:55-12:42。
                <w:br/>
                ●【威尼斯】（游览不少于1 小时）,贵为水上之城本身就是一个水上艺术品，在这里任意一个建筑物的美感都离不开水。身处威尼斯，你就像站在正演出的舞台之上，路边音乐家演奏的古典音乐就像是演出配乐，来回的形形色色的人们就像是演员，而你正好赶上这威尼斯剧目的上演。
                <w:br/>
                ●【叹息桥】外观,历史陈迹叹息桥，此桥连接旧时审判庭与地牢，因犯人被送进地牢时不住的叹息而得名。另外还有一个有趣的传说，恋人们在桥下接吻就可以终生相守。电影《情定日落桥》就是在这取景。
                <w:br/>
                ●【圣马可大教堂】外观,曾是中世纪欧洲最大的教堂，威尼斯建筑艺术的经典之作，被称为 “金色大教堂”。
                <w:br/>
                ●【圣马可广场】,在历史上一直是威尼斯的政治、宗教和节庆中心，是威尼斯所有重要政府机构的所在地，自从19 世纪以来是大主教的驻地，它同时也是许多威尼斯节庆选择的举办地。如果有成群的白鸽飞向你，这个时候一定要摆好最美的姿势，不要惊慌，因为这里是摄影师的天堂，很有可能你会是他的缪斯女神。
                <w:br/>
                ●【贡多拉游船】入内（游览不少于20 分钟）,贡多拉船是一种传统的平底威尼斯划艇。它类似于独木舟，比它更窄。几个世纪以来，贡多拉船是威尼斯最常见的船只和主要交通工具。在现代，这个标志性的小船在城市的公共交通工具上，仍然起着重要的作用，在大运河上扮演着traghetti（渡轮）的角色。然而，他们在今天主要还是以固定的定价来载游客。在17和18 世纪估计有8 到1 万个贡多拉船。至今天仍然有400 多人在投入服务，几乎所有船都受雇于游客用呢。
                <w:br/>
                交通：火车/旅游巴士
                <w:br/>
              </w:t>
            </w:r>
          </w:p>
        </w:tc>
        <w:tc>
          <w:tcPr/>
          <w:p>
            <w:pPr>
              <w:pStyle w:val="indent"/>
            </w:pPr>
            <w:r>
              <w:rPr>
                <w:rFonts w:ascii="宋体" w:hAnsi="宋体" w:eastAsia="宋体" w:cs="宋体"/>
                <w:color w:val="000000"/>
                <w:sz w:val="20"/>
                <w:szCs w:val="20"/>
              </w:rPr>
              <w:t xml:space="preserve">早餐：√     午餐：威尼斯墨鱼面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因斯布鲁克-(大巴约108 公里)-富森-(大巴约400 公里)-法兰克福
                <w:br/>
                ●【因斯布鲁克】（游览不少于 45 分钟）,群山环绕的“阿尔卑斯山谷的宝石”，参天的杉树，散落四周的湖泊，随处可见的野生天鹅，风景如画。亲临这座中世纪城市，在狭窄的小街上，欣赏哥特风格的楼房鳞次栉比。巴洛克式的大门和文艺复兴式的连拱廊展现出古城的风貌。
                <w:br/>
                ●【黄金屋顶】外观,因斯布鲁克的标志建筑，建于 1500 年，以前这座建筑曾是公爵的府第。其出名之处是建筑物突出的阳台上装饰华丽的金色屋顶，整个墙面及阳台雕梁画栋装饰非常讲究。
                <w:br/>
                ●【新天鹅堡（外观）】远观（游览不少于 30 分钟）,新天鹅堡是迪士尼城堡的原型、德国的象征。其建立者是十九世纪的巴伐利亚国王——路德维希二世，这位自称“天鹅骑士”的国王梦想将城堡建成为一个童话般的世界，亲自参与设计了这座城堡，里面摆放了大量的德国天鹅雕塑。白色的城堡耸立在高高的山上，四周环山和湖泊，一年四季风光各异，美不胜收。
                <w:br/>
                交通：旅游巴士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三-四星酒店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法兰克福-(飞机)-广州
                <w:br/>
                参考航班:
                <w:br/>
                CZ332 法兰克福机场(FRA)T1 -广州白云国际机场T2 14:05/07:30+1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
                <w:br/>
                ●【抵达国内】,抵达国内，护照交给导游。所有团员全程的登机卡及护照原件要交使馆/领事馆办理返程确认。销签抽查面试请团友无条件配合。(申根领事馆最新规定：团员回国内务必立即办理回程销签工作)。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1.住宿：全程欧洲标准三至四星级或同等级酒店：以两人一房为标准、酒店内包含早餐
                <w:br/>
                2.用餐：行程注明所含的早餐及正餐（正餐以中式六菜一汤为主，不含酒水，8-10 人一桌）：其中1 餐墨鱼面、1 餐雪山餐厅午餐，1餐巴黎特色越南粉Pho、1 餐法国网红烤黑鸡餐、1 餐罗马亚洲自助餐，或根据餐厅提供桌型安排就餐座位；无法安排中餐的城市将安排当地餐或退餐费，所有餐食如自动放弃，款项恕不退还；如果在全团协议下同意更改为风味餐，不退正常团餐费用；
                <w:br/>
                3.国际交通：国际间往返经济舱团体机票、机场税及燃油附加费，及欧洲境内段机票（含机场税）；
                <w:br/>
                4.用车：境外旅游巴士：根据团队人数，安排19-50 座巴士，及专业外籍司机；
                <w:br/>
                5.门票：行程中所含的首道门票：意大利高铁二等座（罗马-威尼斯）、卢浮宫（含专业人工讲解）、塞纳河游船、勃艮第酒庄、贡多拉游船、铁力士雪山缆车、五渔村小火车（其中2 个村庄）；详细参照附带行程中所列之景点（其他为免费对外开放或外观景点或另
                <w:br/>
                付费项目）；
                <w:br/>
                6.保险：境外30 万人民币基础旅游意外险。自备签证或免签的客人请自理旅游意外保险（我司强烈建议客人自行另外购买个人旅游意外险，以便更全面保障自身利益）。
                <w:br/>
                7.签证：申根签证费。
                <w:br/>
                8.境外司导服务费，赠送WiFi使用（4 人一台）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1.个人旅游意外保险：具体保险险种请在报名时向销售人员咨询并购买，出行时请将该保单资料随身携带；65 岁以上（含65岁）老年人特殊保险费用（请视自身情况购买，并请签署健康承诺函及亲属知晓其参团旅行的同意书）；
                <w:br/>
                2.官导服务费：因境外目的地有小费文化，为了感谢欧洲各地有当地官方导游讲解及热忱服务（例如：卢浮宫，罗马，威尼斯等等），请另付上小费EUR 1/人。
                <w:br/>
                3.全程单房差：2500 元/人注：酒店单房差仅指普通单人间（如团友要求大床单间或单独一人住标双，单房差另议）；
                <w:br/>
                a)**分房以团友报名的先后顺序安排拼房，若团友不接受此种方式或经协调最终不能安排，或出现单男单女且团中无同性别团员同住的情况，需在出发前补单房差入住单人房；
                <w:br/>
                4.行程表费用包含项目以外或未提及活动项目所需的费用，例如行程不含的特殊门票、特殊交通、酒店内的私人消费等费用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德国 施万高 Apollo 新天鹅堡</w:t>
            </w:r>
          </w:p>
        </w:tc>
        <w:tc>
          <w:tcPr/>
          <w:p>
            <w:pPr>
              <w:pStyle w:val="indent"/>
            </w:pPr>
            <w:r>
              <w:rPr>
                <w:rFonts w:ascii="宋体" w:hAnsi="宋体" w:eastAsia="宋体" w:cs="宋体"/>
                <w:color w:val="000000"/>
                <w:sz w:val="20"/>
                <w:szCs w:val="20"/>
              </w:rPr>
              <w:t xml:space="preserve">箱包，厨具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一、特殊情况费用说明
                <w:br/>
                1.儿童不占床：回团当日不足5 岁的儿童可以安排不占床，成人团费减去单间差为不占床儿童的费用。此收费提供机位、车位、餐位、
                <w:br/>
                行程费用包含景点的门票，不提供住宿床位。一间双标房最多只能接纳一位不占床的小童。儿童若占床位，则按照成人标准收费。**
                <w:br/>
                若一个大人带一个5 岁以下儿童参团，则须住一标间，以免给其他游客休息造成不便；
                <w:br/>
                2.自备签证或免签证参团，每人可减签证费：申根签600 元人民币
                <w:br/>
                3.低于8000 元人民币团费的特价团大小同价，儿童必须占床，服务标准与成人一致。
                <w:br/>
                二、出发前取消说明
                <w:br/>
                1.请您务必在签证截止日前递交签证材料，签证材料递入领馆后，如遇拒签，我社将收取申根签证费（含签证服务费）1100 元/人
                <w:br/>
                2. 自备签证的客人请自理旅游意外险，一经报名收取定金3000 元/人，定金不予退回
                <w:br/>
                3.送签后出签前，如游客自行取消、或因游客自身原因不能按照领馆要求前往面试、导致无法出签：若此时团组未出机票，我社将收
                <w:br/>
                取损失共9 成团费；
                <w:br/>
                若此时团组已出机票，我社只能退回境外餐费和未产生的景点门票费用，不能退回已产生境外段交通（如TGV、金色山口快车、欧洲
                <w:br/>
                之星、游轮、摆渡船等境外交通工具）费用（境外段交通票款不允许更改签转退票）（团队机票不允许更改签转退票）；
                <w:br/>
                4.已获签证后，如游客自行取消（包括因同行的团友被拒签而取消）：若此时团组未出机票，我社将收取签证费、机票订金损失、酒
                <w:br/>
                店费等损失费共9 成团费；
                <w:br/>
                若此时团组已出机票，我社只能退回境外餐费和未产生的景点门票费用；（团队机票不允许更改签转退票；境外段交通票款不允许更
                <w:br/>
                改签转退票）；
                <w:br/>
                5.签证自理的游客，如在团组送签后自行取消（包括因同行的团友被拒签而取消），若此时团组未出机票，我社将收取损失费共9 成
                <w:br/>
                团费；
                <w:br/>
                若此时团组已出机票，我社将收取全额机票损失费用，以及已产生境外段交通（如TGV、金色山口快车、欧洲之星、游轮、摆渡船等
                <w:br/>
                境外交通工具）费用（境外段交通票款不允许更改签转退票）；
                <w:br/>
                6.赴境外旅游通常会收取防滞留保证金，具体金额将根据团友实际情况而定；保证金金额会在送签前与游客确认，如游客无法交纳，
                <w:br/>
                我社将退还团费（机票订金我社承担），如游客同意交纳，但在出发前又拒绝交纳或款项未能到帐的，我社将按上述第4 条处理，视
                <w:br/>
                为游客取消出团；
                <w:br/>
                7.如果游客持中华人民共和国护照以外的旅行证件参团，请务必自行确认该证件是否免签、及跟团出境后团组返回时是否能够再次进
                <w:br/>
                入中国境内；如因游客旅行证件的原因不能出入境的，损失由游客自理，我社将按上述第4 条处理，视为游客取消出团。
                <w:br/>
                8.如果您已自备签证，请务必提供有效护照及签证复印件，用于核对姓名和签证有效期。如因自备签证问题造成行程受阻，相应损失需自行承担
                <w:br/>
                9.如有游客额外升级标准或增加要求所产生的相关费用，以实际为准收取，费用包括但不限于以上列举取消条款
                <w:br/>
                10.报名南航、法荷航线路，若团友出发前22 天内取消，需收取全额机票款。
                <w:br/>
                11.如报名国泰线路，外籍护照或港澳台特区护照游客须加收1000 元人民币/人机票费用。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一、服务标准说明
                <w:br/>
                1.景点及门票说明：
                <w:br/>
                1)行程中未标注（外观）的景点均为游览外观；入内参观标（入内）均含景点第一道门票；
                <w:br/>
                2)本产品为我公司包价产品，所有牵涉到的机票、酒店、用餐、景点门票等除特别说明的价格外均为一体价格，不得拆分，若遇境外
                <w:br/>
                景点、火车等对青少年、老人优惠或者免费，均不在此列，无法退费，敬请谅解！
                <w:br/>
                2.行程说明：
                <w:br/>
                1）本社有权根据景点节假日休息（关门）调整行程游览先后顺序，但游览内容不会减少，标准不会降低；但客观因素限制确实
                <w:br/>
                无法安排的，本社将根据实际情况进行调整，敬请各位贵宾理解与配合！
                <w:br/>
                2）行程景点实际游览最短时间，以行程中标注时间为准；
                <w:br/>
                3）欧盟交通局有规定:所有相关的旅游车每天行车时间不得超过10 小时.敬请团员们配合导游及司机的全程安排;以防事故发生；
                <w:br/>
                4）在当前形式下容易发生境外接待社,国内组团,代理社所不能控制的“不可抗拒原因”所造成的意外事件如遇战争,天灾及航空公司
                <w:br/>
                停运或破产,旅行社的工作人员会尽力协助团友解决问题.但由此造成的损失由团友自己承担
                <w:br/>
                3.酒店标准：
                <w:br/>
                1）行程中所列酒店星级标准为当地酒店评定标准，与出发地国家相同星级的酒店在规模、设施上都有一定差距；
                <w:br/>
                2）如正值旅游旺季或欧洲各地展会举行期间，我们所定到的酒店大部分位于市郊，请团友理解并包含。
                <w:br/>
                3）欧洲习惯吃简单的早餐，酒店提供的早餐通常只有面包、咖啡、茶、果汁等；意大利酒店的早餐都比较一般，相对其他欧洲国家来
                <w:br/>
                说，显得量少而且简单，入乡随俗请您理解；
                <w:br/>
                4）欧洲的三、四星级酒店大堂都比较小，无商场，电梯每次只能乘坐两个人和行李，大部分酒店没有电梯；
                <w:br/>
                5）欧洲有些酒店的双人标准房会设置一大一小两张床，方便有小孩的家庭游客；还有些酒店双人房只设置一张大的双人大床，放置双
                <w:br/>
                份床上用品；有时是二张单人床拼在一起，用时可拉开；
                <w:br/>
                6）由于欧洲日夜温差较大，出于环保方面考虑，故此欧洲大部分国家酒店内均未设冷气装置（即酒店内没空调设备），欧洲各国普遍
                <w:br/>
                纬度较高，夏天没空调室内也较为凉爽,敬请多多理解；大部分酒店，不配备牙刷、牙膏、拖鞋、木梳及洗发水、肥皂、浴衣等，请客
                <w:br/>
                人多多谅解。
                <w:br/>
                7）欧洲酒店的自来水一般都可直接饮用，所以酒店内一般没有饮用热水供应，如习惯饮用热水，请自备烧热水之用品。
                <w:br/>
                8）酒店房间内的电视分收费和免费两类，凡有“PAY”或“P”均为付费频道，收费电视费用自理；酒店内额外费用（除房费、早餐外），
                <w:br/>
                如长途电话、传真费用、洗理、饮品及行李搬运费、付费上网等均自理。
                <w:br/>
                9）入住酒店沐浴时，切勿让水排到浴缸外，如果浸湿地毡，酒店可能会索赔300 欧元至1000 欧元。
                <w:br/>
                10）旅行社出于行程安排，酒店离市区中心较远，尤其遇上展会或欧洲假期时，需驱车一小时左右，希望您能理解。
                <w:br/>
                11）按照欧洲酒店惯例，每标间可接待两位大人带一位1 米以下儿童（不占床），具体费用根据所报团队情况而定，6 岁以下且1.2
                <w:br/>
                米以下小童可做不占床安排；若一位大人带一位6 岁以下儿童参团，建议住一标间，以免给其他游客休息造成不便；
                <w:br/>
                12)欧洲部分酒店为了方便有小孩的家庭游客，双人标准房设置为一大一小两张大小不一的床；还有些酒店的双人房只设置一张大的双
                <w:br/>
                人大床，放置双份床上用品，有时是二张单人床拼在一起，用时可拉开，请尽量与团友共同协商入住
                <w:br/>
                4.交通说明：
                <w:br/>
                1）行程中所注明的城市间距离，仅供参考，视当地交通状况进行调整。
                <w:br/>
                2）欧洲法律规定，司机开车时间不得超过10 小时/天，每天必须有至少连续12 小时休息；司机每行驶两小时后必须休息20 分钟。
                <w:br/>
                3）欧洲相关法律对于工作时间有严格的限制，如果您有额外服务的要求而导致需要司机超时工作，需要征得司机的同意，同时要支付EUR50-200/小时的额外费用。请您尊重并配合导游司机的工作，请勿迟到，以便行程的顺利进行。
                <w:br/>
                4）欧洲注重环保，为避免空气污染，规定司机停车时不许开空调，请您谅解。
                <w:br/>
                5）为了您的安全，请您在旅游车行驶途中，切勿随意走动，如果因此造成的伤害，车公司不承担任何责任。
                <w:br/>
                6）欧洲的火车（高速火车除外），速度较慢、停站较多、车厢较小、且不供应饮用水，同时您要特别注意保管好自己的物品。
                <w:br/>
                5.退餐说明：
                <w:br/>
                1）餐费标准：费用包含中所示标准
                <w:br/>
                2）欧洲部分城市、城镇没有中式餐厅，将退团友餐费；
                <w:br/>
                3）团队行程用餐时间在高速公路休息站，无法安排中餐厅用餐,将退团友餐费；
                <w:br/>
                6.退费说明：
                <w:br/>
                1）如遇天气、战争、罢工、地震等人力不可抗力因素无法游览，我社将按照旅行社协议，退还未游览景点门票费用，但赠送项目费用
                <w:br/>
                不退；
                <w:br/>
                2）由于团队行程中所有住宿、用车、景点门票等均为旅行社打包整体销售，因此若您因自身原因未能游览参观的则视为自动放弃，我
                <w:br/>
                社将无法退费用予您，希望您能够谅解；
                <w:br/>
                3）游客因个人原因临时自愿放弃游览，酒店住宿、餐、车等费用均不退还；
                <w:br/>
                4）由于团队行程中所有住宿、用车、景点门票等均为旅行社打包整体销售，因此若您因自身原因未能游览参观的则视为自动放弃，我
                <w:br/>
                社将无法退费用予您，希望您能够谅解；
                <w:br/>
                7.补费说明：
                <w:br/>
                1）因不可抗拒的客观原因和非旅行社原因（如天灾、战争、罢工、政府行为等）或航空公司航班延误或取消、使领馆签证延误、报名
                <w:br/>
                人数不足等特殊情况，旅行社有权取消或变更行程，一切超出费用（如在外延期签证费、住、食及交通费、国家航空运价调整等）旅
                <w:br/>
                行社有权追加差价；
                <w:br/>
                2）如遇天气、战争、罢工、地震等人力不可抗力因素无法游览，我社将按照旅行社协议，退还未游览景点门票费用，但赠送项目费用
                <w:br/>
                不退；
                <w:br/>
                3）如果旅游目的地国家政策性调整门票或其他相关价格，请按规定补交差价；
                <w:br/>
                8.其他说明：
                <w:br/>
                1）我社非常重视和珍惜团友提出的宝贵意见，请各位团友帮忙填写《团队质量信息反馈表》：我社处理团友的意见将以团友填写和签
                <w:br/>
                名交回的《团队质量信息反馈表》为依据，请您秉着公平、公正、实事求是的原则填写。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1）出发前29 日至15 日，团费总额的5%；
                <w:br/>
                2）出发前14 日至7 日，团费总额的20%；
                <w:br/>
                3）出发前6 日至4 日，团费总额的50%；
                <w:br/>
                4）出发前3 日至1 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 天外取消的，也将产生实际损失，具体损失包括但不限
                <w:br/>
                于机票、酒店等，如旅游者需要取消订单，应及时联系旅行社，旅行社除协助旅游者减损并退还未实际发生的损失费用外不再承担其
                <w:br/>
                他赔偿责任。
                <w:br/>
                2.请您务必在签证截止日前递交签证材料，签证材料递入领馆后，如遇拒签，我社将收取申根签证费（含签证服务费）1100 元/人；
                <w:br/>
                3.如果您已自备签证，请务必提供有效护照及签证复印件/影印件，用于核对姓名和签证有效期。如因自备签证问题造成行程受阻，
                <w:br/>
                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
                <w:br/>
                成的所有损失由甲方承担；
                <w:br/>
                6.如有游客额外升级标准或增加要求所产生的相关费用，以实际为准收取，费用包括但不限于以上列举取消条款。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签证说明：
                <w:br/>
                1）该团旅游团体ADS 签证,旅行社有权根据团队的实际情况调整申请申根签证的国家。
                <w:br/>
                2）参加欧洲团队团友须随团旅游，团进团出，不可探亲访友、进行商务活动等其他目的，同时保证不离团，纯旅游是此次参团目的。
                <w:br/>
                3）重要约定：申根签证自2015 年10月12 日起实施指纹录入程序。指纹时间一般安排在出团前12 个工作天内，请申请人在出团前
                <w:br/>
                12 天内切勿远行并配合领馆的时间安排。（在广州外的地点按指模的时间和地址请咨询相关销售人员）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 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 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请您在预订时务必提供准确、完整的信息（姓名、性别、证件号码、国籍、联系方式、是否成人或儿童等），以免产生预订错误，影响出行。</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1.本司强烈建议游客根据个人情况，自行购买医疗或其他保险，以更全面保障游客利益；
                <w:br/>
                2.旅游意外伤害险不包括游客自身携带疾病、旧病复发，且在出团日前180 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 岁以上老人及其他身体条件不太适宜长途飞行的团友，请权衡自身身体条件选择参加的团队，敬请理解；
                <w:br/>
                5.65 岁以上老人请提供健康证明并自行增加购买适合高龄游客参团的相应高额保险。为明确老年人身体健康状况，请65 岁老年人出团前签署健康承诺函及需有亲友的陪同下参团。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2026-09-14T19:32:23+08:00</dcterms:created>
  <dcterms:modified xsi:type="dcterms:W3CDTF">2026-09-14T19:32:23+08:00</dcterms:modified>
</cp:coreProperties>
</file>

<file path=docProps/custom.xml><?xml version="1.0" encoding="utf-8"?>
<Properties xmlns="http://schemas.openxmlformats.org/officeDocument/2006/custom-properties" xmlns:vt="http://schemas.openxmlformats.org/officeDocument/2006/docPropsVTypes"/>
</file>