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【直飞浙东南 】华东纯玩双飞5天丨人间仙境-神仙居丨如意桥丨中国畲乡之窗婚俗表演丨缙云仙都石宕·鼎湖峰·朱潭山丨古堰画乡景区丨河阳古民居丨南明湖丨松阳老街+木雕艺术黄家大院行程单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YJ-20260921-W2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纯玩0自费 | 全程纯玩0购物，没有购物压力，不推荐自费景点，轻松游浙东南！
                <w:br/>
                <w:br/>
                小众浙东南·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w:br/>
                解锁中国唯一的·畲族自治县
                <w:br/>
                ※ 唯一的畲族自治县 | 每一处都保留着原始又浓郁的少数民族风情，在这里才算是真正走进了畲族人的生活中！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
                <w:br/>
                游览：【古堰画乡】（游玩时间不少于1.5小时）1500年前的通济古堰，中国古人的智慧在这里充分展现，还有千年古樟树群和明清古建筑，游览现代中国“巴比松画派”起源的画乡小镇，逛逛酒吧画廊街，参观古堰画乡油画展览馆。
                <w:br/>
                车赴：【中国畲乡之窗大均古村】（游玩时间不少于40分钟）始建于唐末五季初期，小镇文风浓郁，人文底蕴深厚，在建筑上形成具有明清风格的古朴的 前店后院式山区商贸古街风 貌和石板街面，有“小溪明珠”、“景宁最高学府”、“浙南芙蓉镇”之美称。
                <w:br/>
                参加：【大均畲乡之窗-畲族婚嫁】走进畲乡山水、亲历畲族风情的最佳窗口。有“小溪明珠”、“景宁最高学府”、“浙南芙蓉镇”之美称。在建筑上形成具有明清风格的古朴的前店后院式山区商贸古街风貌和石板街面。畲家的舞蹈跳起来，阿妹的山歌唱出来。在景区里，盛装的畲族姑娘用美妙的歌声和精彩的舞蹈迎接远方的宾客，用独具特色的婚俗互动表演展示了畲族的传统婚嫁习俗，让宾客体会了一次别样的民族婚嫁风情。其中包含鼓乐迎宾、山歌迎宾迎亲、拦路、对歌、借锅、杀鸡、出嫁等。 
                <w:br/>
                游览：【南明湖·应星楼·处州府城】（游览时间不少于1小时）南明湖由开潭水电站蓄水而成，湖区水质清纯，四周山峦起伏，环湖具有丰富的历史遗迹、人文景观。应星楼坐落于南明湖畔，是丽水地标性建筑。楼高达45.9米，共有九层，因对应天上“少微处士星宿”得名，应星楼具有重要的历史纪念价值与地标性意义。处州古城墙始建于隋代，现存的古城墙建于元朝。千年以来，古城墙安静地坐落在瓯江畔，它在闹市之中，久经沧桑，城墙的每一块青砖都见证了城市的变迁。在周围的车水马龙中，诉说着这座城市，绵延1400余年的古老历史。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仙都—丽水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游览：仙都【打卡网红石宕】（游玩时间不少于40分钟）缙云的岩宕形态多样、规模庞大，独特性、唯一性突出，在境内层叠穿连，通天接地，气势恢弘，国内罕见。走进景区9号和10号岩宕，从高处俯瞰，金色的阳光摩挲着粗粝的岩宕，在周边行走，感觉一秒穿越到千年前的敦煌。
                <w:br/>
                游览：【河阳古民居】（游玩时间不少于1.5小时）河阳历史文化保护区源远流长，保护区内现存古民居建筑群。河阳村号称“烟灶八百、人口三千”，是个有着1100多年历史的古村庄，河阳的水系、道路基本保持着元代村庄设计特色，还有堪称中国民间艺术一绝的河阳窗花剪纸，以及历代农民义军的遗迹，古色古香的民俗活动，构成了江南罕见的千年文化古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入住：仙居麦田·亚曼度假酒店或同等级酒店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仙居—丽水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交通：旅游车/飞机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游览：【酉田村】（游玩时间不少于45分钟）是浙江松阳三都乡一座600多年历史的古村落，为南宋叶梦得后裔聚居地。村落依山而建，黄墙黛瓦、古松参天，保留着清代古民居、叶氏宗祠等传统建筑，民风淳朴。这里云海、梯田、古村相映成趣，兼具田园诗意与人文底蕴，是藏在深山里的江南秘境。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三晚商务酒店（未挂牌），升级一晚网评三钻酒店（未挂牌）；不设三人房和加床；若单人入住或出现单男单女，请自补单房差，行程参考酒店无法接待的情况下，我社将选择其他酒店，但标准不低于上述酒店！ 
                <w:br/>
                3.用餐：行程中含4早4正，酒店内含早餐，正餐30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