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广州海珠康养文化尊享三日之旅行程方案行程单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BDY1790067289Ca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本行程专为高端定制客户匠心打造，深度整合专业健康管理、岭南人文溯源、塔影珠水揽胜、轻奢休闲度假四大核心体验，一站式融合登临广州塔、船游珠江夜、岭南艺术底蕴、帅府红色记忆、古港海丝文脉特色。摒弃传统走马观花的旅行模式，以「三甲医院VIP深度体检+专家一对一健康指导」为核心，搭配沉浸式海珠文化漫游、轻奢食宿尊享体验，为宾客定制专属、私密、高品质的健康休闲双享高端旅程，兼顾身心疗愈与人文体验。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第一天：初识羊城 · 溯源岭南人文
                <w:br/>
                上午/中午 | 尊享接机，轻奢入住
                <w:br/>
                专属商务专车全程接机，无缝衔接抵达广州，免去奔波等候烦恼，直达【广州海珠戴斯温德姆酒店】办理入住。酒店坐落于海珠区核心地段，配套完善、环境舒适，宾客可稍作休整，为后续行程养足精神。
                <w:br/>
                下午 | 海珠文脉深度漫游，邂逅岭南艺韵
                <w:br/>
                全程专属用车，沉浸式打卡海珠区核心人文地标，慢节奏品读岭南艺术与自然生态。
                <w:br/>
                1. 广州市文化馆（海珠馆）：深度参观岭南园林式场馆，翰墨园、广绣园、曲艺园错落其间，近距离领略广府非遗与人文底蕴。场馆融合岭南传统建筑美学与现代展陈空间，一步一景皆是雅致的人文质感。
                <w:br/>
                2. 广州塔： 登临中国第一高塔，乘坐高速电梯直达观景平台，360°俯瞰羊城全貌，珠江两岸繁华尽收眼底。塔内设有摩天轮、阿尔法探索等体验项目，宾客可自选参与。登塔过程全程室内空调，电梯直达不费体力，极适合中老年宾客从容打卡城市地标。
                <w:br/>
                晚上 | 粤式围餐
                <w:br/>
                安排海珠区老牌粤菜酒楼围餐，菜品以清淡养生为主，兼顾地道风味与营养搭配，避免油腻辛辣，确保宾客餐后安然舒适，为次日早起空腹体检储备精力。具体酒楼将根据团队人数及档期，优选区内口碑名店落实后另行通知。
                <w:br/>
                <w:br/>
                第二天：专属康养 · 品读海丝古韵
                <w:br/>
                上午 | 三甲名院VIP专属深度体检
                <w:br/>
                前往百年三甲名院【广州市红十字会医院】，开启专属VIP健康体检服务。全程独享VIP绿色通道，配备一对一专属导检专员，全程陪同引导、无需排队、高效便捷。体检项目全面细致，涵盖高端肿瘤筛查、心脑血管专项检测、脏腑功能评估、亚健康深度筛查等核心项目，精准排查健康隐患，为身体健康全方位保驾护航，全程私密、专业、尊享。团队统一空腹前往，体检结束后返回酒店用早餐。 
                <w:br/>
                下午 | 海珠溯源，品读帅府古港
                <w:br/>
                  体检结束后，前往海珠人文片区深度游览。打卡近代革命重要遗址【孙中山大元帅府纪念馆】，回望峥嵘历史，感悟百年家国情怀；漫步【黄埔古港古村景区】，作为古代海上丝绸之路的重要起点，古街古巷纵横、百年祠堂伫立，留存着千年商贸文脉，可沉浸式打卡古港风貌、品鉴地道黄埔特色小吃，感受小众原生态的羊城古韵。
                <w:br/>
                晚上 | 返回酒店安心休憩
                <w:br/>
                返回广州海珠戴斯温德姆酒店休整，依托酒店优质配套与静谧环境，舒缓日间疲惫，静心休养，为后续健康解读做好充足准备。
                <w:br/>
                <w:br/>
                第三天：私享解读 · 圆满收官旅程
                <w:br/>
                上午 | 专家一对一报告解读，定制健康方案
                <w:br/>
                专属专车接送返回医院，由院内资深主任医师一对一深度解读全套体检报告。专家将针对各项体检数据逐一细致分析，精准评估身体现状，排查潜在健康风险，结合宾客年龄、体质、生活习惯，定制个性化康养建议、饮食调理方案与运动养护方案，同时协助建立专属个人健康档案，实现长效健康管理。
                <w:br/>
                <w:br/>
                中午 | 广府特色午餐
                <w:br/>
                享用精致广府午餐，清淡养生、口感醇厚，贴合康养出行调性，圆满收尾本次美食与康养之旅。
                <w:br/>
                下午 | 专属送机，圆满返程
                <w:br/>
                全程专属商务专车送至广州白云国际机场/高铁站，高效便捷、尊享私密，本次高端康养文化尊享之旅圆满落幕。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住宿（安排双床房，如需单独用房需补差价，房差费用：368元）、餐费（5正餐2早餐）、用车/导游、门票（行程景点大门票，不包含园中园自费项目）、保险（10万元保额/人/天）、矿泉水（每人每天2瓶水）、广州市红十字会医院全套筛查体检项目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未提及的其他费用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购物点</w:t>
      </w:r>
    </w:p>
    <w:tbl>
      <w:tblGrid>
        <w:gridCol w:w="2300" w:type="dxa"/>
        <w:gridCol w:w="4200" w:type="dxa"/>
        <w:gridCol w:w="2000" w:type="dxa"/>
        <w:gridCol w:w="2000" w:type="dxa"/>
      </w:tblGrid>
      <w:tblPr>
        <w:tblStyle w:val="shop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项目类型</w:t>
            </w:r>
          </w:p>
        </w:tc>
        <w:tc>
          <w:tcPr>
            <w:tcW w:w="4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描述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停留时间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参考价格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/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自费点</w:t>
      </w:r>
    </w:p>
    <w:tbl>
      <w:tblGrid>
        <w:gridCol w:w="2300" w:type="dxa"/>
        <w:gridCol w:w="4200" w:type="dxa"/>
        <w:gridCol w:w="2000" w:type="dxa"/>
        <w:gridCol w:w="2000" w:type="dxa"/>
      </w:tblGrid>
      <w:tblPr>
        <w:tblStyle w:val="own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项目类型</w:t>
            </w:r>
          </w:p>
        </w:tc>
        <w:tc>
          <w:tcPr>
            <w:tcW w:w="4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描述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停留时间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参考价格</w:t>
            </w:r>
          </w:p>
        </w:tc>
      </w:tr>
      <w:tr>
        <w:trPr/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/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  <w:tc>
          <w:tcPr/>
          <w:p>
            <w:pPr>
              <w:pStyle w:val="righ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 体检预约：建议至少提前2周预约，体检前需保持空腹。
                <w:br/>
                2. 酒店预订：旺季房源紧张，建议提前3-4周确认。
                <w:br/>
                3. 景点预约：广州市文化馆需提前3天实名预约；广州塔登塔需提前1天实名购票（携带身份证，65岁以上免票）；珠江夜游建议提前预订船票及自助餐位，旺季班次紧张。
                <w:br/>
                4. 物品准备：请携带身份证件。
                <w:br/>
                5. 专属服务：全程提供专车接送及管家式导游服务，确保行程舒适无忧。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打印日期：2026-10-05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shop">
    <w:name w:val="shop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own">
    <w:name w:val="own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2026-10-05T08:52:04+08:00</dcterms:created>
  <dcterms:modified xsi:type="dcterms:W3CDTF">2026-10-05T08:52:04+08:00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