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交通：汽车
                <w:br/>
                景点：云峰山、银杏村或火山公园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晚餐前往瑞侨园餐厅体验“铜瓢牛肉”。后入住酒店休息。
                <w:br/>
                交通：汽车
                <w:br/>
                景点：滇西抗战博物馆 、热海景区、司莫拉佤族村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自助早餐后后游览中央电视台评选的中国十大魅力名镇年度大奖的【和顺侨乡】（游览时间约90分钟）这里保存了较多的古建筑，祠堂、牌坊、荷池、洗衣亭比比皆是，有全国最大的乡村图书馆，艾思奇故居，龙潭，元龙阁，文昌宫，和顺民居、和顺小巷，滇缅抗战博物馆，了解和顺由马帮、玉石发迹的百年商号，体验侨乡文化。
                <w:br/>
                  后前往【腾冲高黎贡山茶博园】以高黎贡山的古树茶品种居多。踏入游道，如同行走在翠绿繁茂的森林中，两旁皆是高过头顶的茶树，根据航班时间送团，结束愉快难忘的旅程，回到温馨的家。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2026-10-10T11:48:57+08:00</dcterms:created>
  <dcterms:modified xsi:type="dcterms:W3CDTF">2026-10-10T11:48:57+08:00</dcterms:modified>
</cp:coreProperties>
</file>

<file path=docProps/custom.xml><?xml version="1.0" encoding="utf-8"?>
<Properties xmlns="http://schemas.openxmlformats.org/officeDocument/2006/custom-properties" xmlns:vt="http://schemas.openxmlformats.org/officeDocument/2006/docPropsVTypes"/>
</file>