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土耳其10天 | 花城海镇 | 纯玩 |（广州CZ，可申请全国联运）行程单</w:t>
      </w:r>
    </w:p>
    <w:p>
      <w:pPr>
        <w:jc w:val="center"/>
        <w:spacing w:after="100"/>
      </w:pPr>
      <w:r>
        <w:rPr>
          <w:rFonts w:ascii="宋体" w:hAnsi="宋体" w:eastAsia="宋体" w:cs="宋体"/>
          <w:sz w:val="20"/>
          <w:szCs w:val="20"/>
        </w:rPr>
        <w:t xml:space="preserve">乘船游博斯普鲁斯海峡，阿邦特湖自然公园、图兹盐湖、地下城、棉花堡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AA1491862506ZH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 伊斯坦布尔  
                <w:br/>
                国际航班参考：CZ8065  CAN  IST  0110/0715     飞行时间：约11小时5分
                <w:br/>
                伊斯坦布尔 - 广州
                <w:br/>
                国际航班参考：CZ8066  IST  CAN  1420/0505+1  飞行时间：9小时45分
                <w:br/>
                以具体以出票为准。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专属福利：
                <w:br/>
                国内报名热气球 加USD200/人（PS：天气原因取消，费用全退）PS：境外自费按USD300/人
                <w:br/>
                纯玩无购物
                <w:br/>
                <w:br/>
                便捷出行：
                <w:br/>
                南方航空直飞往返伊斯坦布尔，可申请全国联运
                <w:br/>
                中国护照免签
                <w:br/>
                全程免费车载WIFI
                <w:br/>
                <w:br/>
                精选住宿：番红花城特色民宿+其他地方五星酒店
                <w:br/>
                <w:br/>
                优选美食：含全餐
                <w:br/>
                当地特色餐（洞穴酒店瓦罐餐，孔亚1米长披萨，海峡景观烤鱼餐），中式餐8菜一汤
                <w:br/>
                <w:br/>
                游船体验：乘船游博斯普鲁斯海峡
                <w:br/>
                自然奇观：阿邦特湖自然公园、图兹盐湖、地下城、棉花堡
                <w:br/>
                历史名景：番红花城、安卡拉国父纪念馆、梅夫拉纳博物馆、以弗所古城、乌奇萨要塞
                <w:br/>
                清新小镇：希林斯小镇
                <w:br/>
                宗教特色：布尔萨绿色清真寺、蓝色清真寺
                <w:br/>
                人文气息：土耳其之夜，科扎汗集市，塔克西姆广场和独立大街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是日指定时间前往广州白云机场集中，搭乘南方航空公司班机飞往伊斯坦布尔。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 - 番红花城（车程约5小时）
                <w:br/>
                广州 - 伊斯坦布尔  国际航班参考：CZ8065  CAN  IST  0110/0715    飞行时间：约11小时5分 以具体以出票为准。
                <w:br/>
                <w:br/>
                抵达后，伊斯坦布尔机场后，领取行李，与导游会合；
                <w:br/>
                乘车前往【番红花城】，1994年被联合国教科文组织评选为人类文化遗产城市；
                <w:br/>
                途经土耳其黑海地区茂密的森林及美丽的湖泊，游览【阿邦特湖自然公园】（约1小时）；
                <w:br/>
                而后酒店享用晚餐及入住休息；
                <w:br/>
                晚上入住番红花城当地民居特色旅馆（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w:br/>
                今日亮点：
                <w:br/>
                阿邦特湖自然公园：这里有土耳其黑海地区茂密的森林及美丽的湖泊。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交通：飞机，旅游巴士
                <w:br/>
                景点：阿邦特湖自然公园
                <w:br/>
              </w:t>
            </w:r>
          </w:p>
        </w:tc>
        <w:tc>
          <w:tcPr/>
          <w:p>
            <w:pPr>
              <w:pStyle w:val="indent"/>
            </w:pPr>
            <w:r>
              <w:rPr>
                <w:rFonts w:ascii="宋体" w:hAnsi="宋体" w:eastAsia="宋体" w:cs="宋体"/>
                <w:color w:val="000000"/>
                <w:sz w:val="20"/>
                <w:szCs w:val="20"/>
              </w:rPr>
              <w:t xml:space="preserve">早餐：航班早餐     午餐：当地午餐     晚餐：酒店晚餐   </w:t>
            </w:r>
          </w:p>
        </w:tc>
        <w:tc>
          <w:tcPr/>
          <w:p>
            <w:pPr>
              <w:pStyle w:val="indent"/>
            </w:pPr>
            <w:r>
              <w:rPr>
                <w:rFonts w:ascii="宋体" w:hAnsi="宋体" w:eastAsia="宋体" w:cs="宋体"/>
                <w:color w:val="000000"/>
                <w:sz w:val="20"/>
                <w:szCs w:val="20"/>
              </w:rPr>
              <w:t xml:space="preserve">番红花城Ebrulu Konak特色民宿或同级（不挂星）（1晚）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 安卡拉（车程约2.5小时）- 卡帕多奇亚（车程约3小时）
                <w:br/>
                早餐后，前往首都安卡拉，土耳其的行政中心，也是第二大城市，更是在安纳托利亚的中心点，其重要性可想而知。
                <w:br/>
                参观【土耳其国父纪念馆】（约30分钟），为了纪念现代土耳其的建立者穆斯塔法-凯末尔-阿塔图尔克而修建的，气势壮观，非常值得一看。他高居城市上方，由大量大理石建成，让人肃而起敬；
                <w:br/>
                途径【土耳其的“天空之境”-图兹湖盐湖】（约30分钟），土耳其中部的内陆咸水湖，面积与水深随季节变换而变化。通常南北长约80公里，东西宽约50公里，面积近1500平方公里。春季湖面可扩大到2500平方公里。夏季湖面缩小，水深不到1米；
                <w:br/>
                后乘车前往【卡帕多奇亚】——魔幻的蜂窝状地貌被称为“地球上最像月球的地方”，它是世界上最壮观的“风化区”，触目所及尽是被“吹残”后的天然石雕；
                <w:br/>
                晚餐后，入住酒店休息。
                <w:br/>
                <w:br/>
                今日亮点：
                <w:br/>
                卡帕多奇亚: 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晚餐后入住酒店休息。
                <w:br/>
                交通：旅游巴士
                <w:br/>
                景点：卡帕多奇亚
                <w:br/>
                自费项：土耳其浴，吉普车越野
                <w:br/>
              </w:t>
            </w:r>
          </w:p>
        </w:tc>
        <w:tc>
          <w:tcPr/>
          <w:p>
            <w:pPr>
              <w:pStyle w:val="indent"/>
            </w:pPr>
            <w:r>
              <w:rPr>
                <w:rFonts w:ascii="宋体" w:hAnsi="宋体" w:eastAsia="宋体" w:cs="宋体"/>
                <w:color w:val="000000"/>
                <w:sz w:val="20"/>
                <w:szCs w:val="20"/>
              </w:rPr>
              <w:t xml:space="preserve">早餐：民宿早餐     午餐：当地午餐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清晨可自费参加卡帕多奇亚热气球，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br/>
                早餐后，参观【鸽子谷，这里有一颗网红蓝眼睛许愿树】（约30分钟），许多游客在此留下纪念照，在这幽美的山谷两边，到处都是大块的石头，倘若你仔细看在石头上都是密密麻麻大小不一的鸽子洞。
                <w:br/>
                前往外观【精灵烟囱】（约10分钟）；
                <w:br/>
                游览【古罗密天然博物馆】（Goreme Open Air Museum）（约1小时）；
                <w:br/>
                中午特别安排洞穴餐厅瓦罐牛肉午餐，卡帕地区必尝的正宗特色美食，将牛或羊等肉类放入瓦罐里，上菜时服务员会敲破罐子让您享用！
                <w:br/>
                之后前往【SARATLI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外观【乌奇萨要塞】（约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是一场展现土耳其文化的综合性的文艺表演，让你能亲身体验土耳其独有的文化魅力和传统艺术。
                <w:br/>
                后返回酒店享用晚餐及入住休息。
                <w:br/>
                <w:br/>
                今日亮点：
                <w:br/>
                古罗密露天博物馆（GOREME）可分三部分：天然博物馆（Goreme Open Air Museum）、Goreme市及Goreme山谷。古罗密露天博物馆（Goreme）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精灵烟囱：当你看到瞠目结舌的精灵烟囱，内心会产生无法描述的震撼，大大小小的烟囱状的石山突兀而来，一个跟着一个撞进眼帘；这片世上绝无独有的一片庞大的怪石群。让人流连忘返。
                <w:br/>
                交通：旅游巴士
                <w:br/>
                景点：古罗密露天博物馆（GOREME），精灵烟囱
                <w:br/>
                自费项：土耳其热气球，老爷车体验，老爷车追热气球，山地摩托车ATV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 - 孔亚（车程约3小时）- 棉花堡（车程约5小时）
                <w:br/>
                酒店享用早餐后，驱车前往棉花堡，经过特纳次山区，怪石嶙峋，沿山路前行，约3个小时后抵达山脚下的驿站休息，可拍照留念。
                <w:br/>
                前往位于土耳其中部的著名宗教圣地【孔亚】；
                <w:br/>
                后前往【梅夫拉纳博物馆】（约45分钟），其以土耳其圣哲MEVLANA而闻名于世。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抵达后，特别入住棉花堡当地五星温泉酒店，舒缓旅途劳顿，沉醉于此千年温泉度假胜地。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w:br/>
                今日亮点：
                <w:br/>
                孔亚：它是土耳其最古老的城市之一，也是伊斯兰教神秘教派的始创地，创教者名梅良纳。他是十五世纪的伟大诗人及哲学家、教育家，他在土耳其的地位相当于中国的孔子。
                <w:br/>
                交通：旅游巴士
                <w:br/>
                景点：孔亚
                <w:br/>
              </w:t>
            </w:r>
          </w:p>
        </w:tc>
        <w:tc>
          <w:tcPr/>
          <w:p>
            <w:pPr>
              <w:pStyle w:val="indent"/>
            </w:pPr>
            <w:r>
              <w:rPr>
                <w:rFonts w:ascii="宋体" w:hAnsi="宋体" w:eastAsia="宋体" w:cs="宋体"/>
                <w:color w:val="000000"/>
                <w:sz w:val="20"/>
                <w:szCs w:val="20"/>
              </w:rPr>
              <w:t xml:space="preserve">早餐：酒店早餐     午餐：孔亚传统特色披萨     晚餐：酒店晚餐   </w:t>
            </w:r>
          </w:p>
        </w:tc>
        <w:tc>
          <w:tcPr/>
          <w:p>
            <w:pPr>
              <w:pStyle w:val="indent"/>
            </w:pPr>
            <w:r>
              <w:rPr>
                <w:rFonts w:ascii="宋体" w:hAnsi="宋体" w:eastAsia="宋体" w:cs="宋体"/>
                <w:color w:val="000000"/>
                <w:sz w:val="20"/>
                <w:szCs w:val="20"/>
              </w:rPr>
              <w:t xml:space="preserve">棉花堡温泉Pam Thermal Hotel当地五星或同级（1晚）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帕姆卡莱棉花堡 - 库萨达斯（车程约2.5小时）
                <w:br/>
                酒店早餐后，乘车前往参观被列入世界文化遗产【棉花堡及希拉波利斯古城遗址】（约2小时）
                <w:br/>
                （特别注意：棉花堡景区需要脱鞋进入，石灰岩上面覆有一层白色的钙质，踩上去有些滑，小童、老人及孕妇建议亲人陪同，谨防滑倒）；
                <w:br/>
                前往土耳其西端爱琴海边的渡假圣地－【库萨达斯】（鸟岛）；
                <w:br/>
                前往世界文化遗产-【以弗所古城】（约2小时），现遗留下来的有容纳二万五千人的露天大剧场、世界七大奇迹之一-阿尔忒弥斯神庙、塞尔丘克图书馆；
                <w:br/>
                晚餐后，入住酒店休息。
                <w:br/>
                <w:br/>
                今日亮点：
                <w:br/>
                棉花堡及希拉波利斯古城遗址：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
                <w:br/>
                特别注意：棉花堡景区需要脱鞋进入，石灰岩上面覆有一层白色的钙质，踩上去有些滑，小童、老人及孕妇建议亲人陪同，谨防滑倒。
                <w:br/>
                以弗所古城：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特别提醒：希拉波利斯古城遗址内的古剧场位于山坡上，经导游讲解后客人可在自由游览时间自行前往打卡拍摄。
                <w:br/>
                交通：旅游巴士
                <w:br/>
                景点：棉花堡及希拉波利斯古城遗址，以弗所古城
                <w:br/>
                自费项：滑翔伞，棉花堡热气球，库萨达斯游船
                <w:br/>
              </w:t>
            </w:r>
          </w:p>
        </w:tc>
        <w:tc>
          <w:tcPr/>
          <w:p>
            <w:pPr>
              <w:pStyle w:val="indent"/>
            </w:pPr>
            <w:r>
              <w:rPr>
                <w:rFonts w:ascii="宋体" w:hAnsi="宋体" w:eastAsia="宋体" w:cs="宋体"/>
                <w:color w:val="000000"/>
                <w:sz w:val="20"/>
                <w:szCs w:val="20"/>
              </w:rPr>
              <w:t xml:space="preserve">早餐：酒店早餐     午餐：当地午餐     晚餐：当地午餐   </w:t>
            </w:r>
          </w:p>
        </w:tc>
        <w:tc>
          <w:tcPr/>
          <w:p>
            <w:pPr>
              <w:pStyle w:val="indent"/>
            </w:pPr>
            <w:r>
              <w:rPr>
                <w:rFonts w:ascii="宋体" w:hAnsi="宋体" w:eastAsia="宋体" w:cs="宋体"/>
                <w:color w:val="000000"/>
                <w:sz w:val="20"/>
                <w:szCs w:val="20"/>
              </w:rPr>
              <w:t xml:space="preserve">库萨达斯Grand Belish Hotel当地五星或同级（1晚）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 - 希林斯 - 布尔萨（车程约4小时）
                <w:br/>
                酒店早餐后，前往奥斯曼帝国的诞生地，奥斯曼帝国最早的首都所在地，世界文化遗产—【布尔萨】，土耳其第四大城市，它是西亚边陲的丝绸之城，千百年以前，一批批驮着货物的骆驼商队从东方的中国出发，来到古丝绸之路此临近终点的西亚城市，开启了长达几个世纪的贸易活动。
                <w:br/>
                前往【希林斯水果小镇】（约1小时）
                <w:br/>
                之后前往【绿色清真寺】(约30分钟)，
                <w:br/>
                【绿色陵墓】(约15分钟)，布萨的绿色陵墓位于穆罕默德·切勒比（Mehmet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游览【科扎汗集市】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前往酒店享用晚餐，入住酒店休息。
                <w:br/>
                <w:br/>
                今日亮点：
                <w:br/>
                希林斯水果小镇：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绿色清真寺：是布尔萨最著名的古蹟之一。它是由咢图曼时期的穆罕默德一世於1421年所见的大清真寺，是土耳其清真寺初期建筑的代表，也是国内最美的清真寺之一。内部覆盖著绿色的土耳其磁砖，所以称为绿色清真寺。
                <w:br/>
                交通：旅游巴士
                <w:br/>
                景点：希林斯水果小镇，绿色清真寺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布尔萨Euro Park Hotel Bursa 当地五星或同级（1晚）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 - 伊斯坦布尔（约2.5小时）
                <w:br/>
                酒店早餐后，以下三个景点相连，步行即可到达
                <w:br/>
                参观【蓝色清真寺】（约30分钟）PS：入内需自备头巾
                <w:br/>
                后前往参观【古罗马竞技场】（约10分钟），现在被称为苏丹阿合麦特广场，在该广场有三个纪念碑：塞奥道西斯的奥拜里斯克方尖碑、青铜制的蛇柱及君士坦丁奥拜里斯克方尖碑
                <w:br/>
                外观参观世界七大奇景之一的【圣索菲亚大教堂】（约15分钟）
                <w:br/>
                温馨提醒：蓝色清真寺每逢礼拜时不能入内参观，届时我们将调整参观时间。 
                <w:br/>
                特别安排【伊斯坦布尔海景餐厅特色烤鱼午餐】，在风景优美的海景餐厅，品尝正宗的土耳其烤鱼，一般不加佐料，上菜后可按照自己的口味挤上柠檬汁，撒上盐和胡椒粉；
                <w:br/>
                特别安排乘船游【博斯普鲁斯海峡】（约1.5小时，拼船），欣赏海峡两岸迷人风光和著名的欧亚大陆桥（新旧两座）；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w:br/>
                今日亮点：
                <w:br/>
                蓝色清真寺：整个清真寺内部全部密密地贴着美丽的伊兹尼蓝色瓷砖，蓝色清真寺由此得名。该寺原名为苏丹亚默回教庙，一般清真寺只有四根唤礼塔，但它却有六根，是世界上独一无二的清真寺，更代表着它在回教世界内崇高的地位。寺外有一个大花园，可看到伊斯坦布尔最美丽的景色。
                <w:br/>
                乘船游博斯普鲁斯海峡：博斯普鲁斯海峡（Bosphorus Strait）是一条长32公里的水道，将欧洲和亚洲分隔开来。这条古老的水道上点缀着宏伟的宫殿、古城堡和伊斯坦布尔的热门旅游景点。乘坐私人游艇，沿着这个极具标志性的海峡泛舟航游，我们可以从海面上观览这个有着3000年历史的城市，在观赏东、西方元素的同时，惊叹于伊斯坦布尔的繁华宏伟的建筑！
                <w:br/>
                塔克西姆步行街&amp;独立大街：步行街上老式电车穿过整个独立大街，无论早晚都很热闹，不仅名牌专卖店，还有平民化店铺，可能遇见街头艺人表演，这里也是土耳其最有名的集会地，每逢土耳其国足获胜，便有球迷在此游行。逛累了，随意选择一家咖啡店小憩，内有各式特色餐厅，也可来一份土耳其旋转烤肉沙威玛。
                <w:br/>
                注意：
                <w:br/>
                1、步行街是重要商业区，也是偷盗、诈骗多发区，自由活动期间请注意人身财产安全。
                <w:br/>
                2、务必准时抵达指定集中地点乘车前往酒店，过时不候，误机责任自理，请勿影响其他团友。
                <w:br/>
                交通：旅游巴士
                <w:br/>
                景点：蓝色清真寺，乘船游博斯普鲁斯海峡，塔克西姆步行街&amp;独立大街
                <w:br/>
                自费项：肚皮舞之夜，多尔玛巴赫切宫（新皇宫），托普卡帕宫 （老皇宫），地下水宫，伊斯坦布尔考古博物馆
                <w:br/>
              </w:t>
            </w:r>
          </w:p>
        </w:tc>
        <w:tc>
          <w:tcPr/>
          <w:p>
            <w:pPr>
              <w:pStyle w:val="indent"/>
            </w:pPr>
            <w:r>
              <w:rPr>
                <w:rFonts w:ascii="宋体" w:hAnsi="宋体" w:eastAsia="宋体" w:cs="宋体"/>
                <w:color w:val="000000"/>
                <w:sz w:val="20"/>
                <w:szCs w:val="20"/>
              </w:rPr>
              <w:t xml:space="preserve">早餐：酒店早餐     午餐：博斯普鲁斯海峡景观餐厅烤鱼午餐     晚餐：中式晚餐   </w:t>
            </w:r>
          </w:p>
        </w:tc>
        <w:tc>
          <w:tcPr/>
          <w:p>
            <w:pPr>
              <w:pStyle w:val="indent"/>
            </w:pPr>
            <w:r>
              <w:rPr>
                <w:rFonts w:ascii="宋体" w:hAnsi="宋体" w:eastAsia="宋体" w:cs="宋体"/>
                <w:color w:val="000000"/>
                <w:sz w:val="20"/>
                <w:szCs w:val="20"/>
              </w:rPr>
              <w:t xml:space="preserve">伊斯坦布尔Gonen Hotel Yenibosna Istanbul当地五星或同级（1晚）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伊斯坦布尔 - 广州  国际航班参考：CZ8066  IST  CAN   1420/0505+1      飞行时间：9小时45分  以具体以出票为准。
                <w:br/>
                <w:br/>
                酒店早餐后，指定时间集中后送往机场，土耳其时间约11：20（起飞前3小时）抵达土耳其欧洲区国际机场乘国际航班飞返广州。
                <w:br/>
                交通：旅游巴士，飞机
                <w:br/>
              </w:t>
            </w:r>
          </w:p>
        </w:tc>
        <w:tc>
          <w:tcPr/>
          <w:p>
            <w:pPr>
              <w:pStyle w:val="indent"/>
            </w:pPr>
            <w:r>
              <w:rPr>
                <w:rFonts w:ascii="宋体" w:hAnsi="宋体" w:eastAsia="宋体" w:cs="宋体"/>
                <w:color w:val="000000"/>
                <w:sz w:val="20"/>
                <w:szCs w:val="20"/>
              </w:rPr>
              <w:t xml:space="preserve">早餐：酒店早餐     午餐：X     晚餐：飞机晚餐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是日安抵广州白云国际机场，结束愉快的土耳其之旅！
                <w:br/>
              </w:t>
            </w:r>
          </w:p>
        </w:tc>
        <w:tc>
          <w:tcPr/>
          <w:p>
            <w:pPr>
              <w:pStyle w:val="indent"/>
            </w:pPr>
            <w:r>
              <w:rPr>
                <w:rFonts w:ascii="宋体" w:hAnsi="宋体" w:eastAsia="宋体" w:cs="宋体"/>
                <w:color w:val="000000"/>
                <w:sz w:val="20"/>
                <w:szCs w:val="20"/>
              </w:rPr>
              <w:t xml:space="preserve">早餐：飞机早餐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服务费：领队、境外司机、导游的服务费RMB 2000/人（大小同价）（请在出团前付清）；
                <w:br/>
                机票：行程所列全程经济舱团体机票及机场税，团队机票不允许改名、退票、改票、改期（不含航空公司临时新增的燃油附加费）；
                <w:br/>
                酒店：酒店标准双人间（2人1房，若出现单男单女，且团中无同性团友可同住，请游客在出发前补房差或由旅行社安排在同组客人房内加床，如酒店房型不能加床，请补单间房差）。如因旅游旺季、会展及其他特殊情况造成房源紧张，新提供的酒店将不低于行程所述酒店档次；
                <w:br/>
                用餐：行程中所列餐食，中式团队餐（10人一桌，8菜一汤。如人数减少，则会根据实际人数做适当调整）或当地餐（套餐或自助餐，酒水不含）。如果不用餐或因个人原因超出用餐时间到达餐厅的，不再另补且费用不退；（用餐时间在机场候机或飞机上的餐食由客人自理）；
                <w:br/>
                景点：行程中所列景点的首道门票（不含景区内的二道门票及个人消费）；
                <w:br/>
                用车：豪华空调旅游车（根据实际人数选用 9-55座巴士，保证一人一正座）；
                <w:br/>
                导游：领队全程陪同，当地中文导游（或英文导游+中文翻译），当地司机；
                <w:br/>
                赠送：每人每天1瓶矿泉水。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全程单房差RMB3800/人；
                <w:br/>
                护照费用（护照的有效期至少为回程日期+6个月以上，单国两页以上空白签证页，两国四页以上空白签证页）；
                <w:br/>
                航空托运行李物品的超重费；
                <w:br/>
                一切个人消费（如：酒店电视付费频道、洗衣、饮料等）；
                <w:br/>
                旅游者因违约、自身过错或自身疾病引起的行程取消或变更所产生的人身和财产损失；
                <w:br/>
                不可抗力因素下引起的额外费用（如：自然灾害、罢工、境外当地政策或民俗禁忌、景点维修等）；
                <w:br/>
                游客人身意外保险；
                <w:br/>
                境外自愿支付小费（酒店服务生、行李搬运员等）；
                <w:br/>
                在中国国内的一切交通费用。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土耳其热气球</w:t>
            </w:r>
          </w:p>
        </w:tc>
        <w:tc>
          <w:tcPr/>
          <w:p>
            <w:pPr>
              <w:pStyle w:val="indent"/>
            </w:pPr>
            <w:r>
              <w:rPr>
                <w:rFonts w:ascii="宋体" w:hAnsi="宋体" w:eastAsia="宋体" w:cs="宋体"/>
                <w:color w:val="000000"/>
                <w:sz w:val="20"/>
                <w:szCs w:val="20"/>
              </w:rPr>
              <w:t xml:space="preserve">
                国内报名热气球 加USD200/人（PS：天气原因取消，费用全退）PS：境外自费按USD300/人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整个热气球行程大约2个小时（其中飞行时间约1小时）。
                <w:br/>
                3. 热气球公司规定12岁以下儿童不宜参加该项目；请客人务必根据自身情况选择是否参加该项目，如有恐高、心脏病等症状不适宜参加热气球项目。
                <w:br/>
                4. 该项目由热气球公司统一安排接送及飞行安排，中文导游不陪同。
                <w:br/>
                【热气球购买说明】：
                <w:br/>
                1.由于土耳其热气球名额有限以及天气原因影响，国内随团款报名的热气球客人不能保证一定安排在第一天飞行，因名额已满或者天气原因不能飞行，则原价退还，不承担违约赔偿责任，请提前知晓，谢谢理解！
                <w:br/>
                2.国内报名热气球的客人如因名额已满或天气原因改签棉花堡飞行，费用不退境外签字确认同意改签棉花堡，如不改棉花堡飞行，费用回国后退回，不承担违约赔偿责任，请提前知晓。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【土耳其浴购买说明】
                <w:br/>
                1.成人与儿童同价；
                <w:br/>
                2.该项目至少提前一天预订，5人起订。
                <w:br/>
                3.洗浴时间约30分钟。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吉普车越野 CAP JEEP SAFARI</w:t>
            </w:r>
          </w:p>
        </w:tc>
        <w:tc>
          <w:tcPr/>
          <w:p>
            <w:pPr>
              <w:pStyle w:val="indent"/>
            </w:pPr>
            <w:r>
              <w:rPr>
                <w:rFonts w:ascii="宋体" w:hAnsi="宋体" w:eastAsia="宋体" w:cs="宋体"/>
                <w:color w:val="000000"/>
                <w:sz w:val="20"/>
                <w:szCs w:val="20"/>
              </w:rPr>
              <w:t xml:space="preserve">
                【吉普车越野购买说明】
                <w:br/>
                参加者年龄不小于10岁。每辆吉普车最多可乘坐4pax。吉普车项目的标准游玩时间是90分钟到120分钟不等，主要驾驶到普通大巴车无法抵达的爱情谷，玫瑰谷，红谷，欧塔西沙和eski hastane谷等。本产品有一定惊险刺激性，不接受患有高血压、心脏病以及年龄在七十周岁及以上的老人预订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老爷车体验</w:t>
            </w:r>
          </w:p>
        </w:tc>
        <w:tc>
          <w:tcPr/>
          <w:p>
            <w:pPr>
              <w:pStyle w:val="indent"/>
            </w:pPr>
            <w:r>
              <w:rPr>
                <w:rFonts w:ascii="宋体" w:hAnsi="宋体" w:eastAsia="宋体" w:cs="宋体"/>
                <w:color w:val="000000"/>
                <w:sz w:val="20"/>
                <w:szCs w:val="20"/>
              </w:rPr>
              <w:t xml:space="preserve">
                乘车行驶在卡帕的峡谷之间，穿越喀斯特地貌，享受驾驶老爷车的乐趣，通常会游览爱情峡谷、玫瑰谷、迪夫里特谷等景点，并拍照留念，深入了解卡帕多奇亚的自然景观文化遗产。
                <w:br/>
                【老爷车体验购买说明】：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老爷车追热气球</w:t>
            </w:r>
          </w:p>
        </w:tc>
        <w:tc>
          <w:tcPr/>
          <w:p>
            <w:pPr>
              <w:pStyle w:val="indent"/>
            </w:pPr>
            <w:r>
              <w:rPr>
                <w:rFonts w:ascii="宋体" w:hAnsi="宋体" w:eastAsia="宋体" w:cs="宋体"/>
                <w:color w:val="000000"/>
                <w:sz w:val="20"/>
                <w:szCs w:val="20"/>
              </w:rPr>
              <w:t xml:space="preserve">
                凌晨或约定时间出发乘车行驶在卡帕的峡谷之间追寻观看热气球升空的景象，穿越喀斯特地貌，享受驾驶老爷车的乐趣，通常会游览爱情峡谷、玫瑰谷、迪夫里特谷等景点，并拍照留念，深入了解卡帕多奇亚的自然景观文化遗产。
                <w:br/>
                【老爷车追热气球购买说明】：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山地摩托车ATV</w:t>
            </w:r>
          </w:p>
        </w:tc>
        <w:tc>
          <w:tcPr/>
          <w:p>
            <w:pPr>
              <w:pStyle w:val="indent"/>
            </w:pPr>
            <w:r>
              <w:rPr>
                <w:rFonts w:ascii="宋体" w:hAnsi="宋体" w:eastAsia="宋体" w:cs="宋体"/>
                <w:color w:val="000000"/>
                <w:sz w:val="20"/>
                <w:szCs w:val="20"/>
              </w:rPr>
              <w:t xml:space="preserve">
                【ATV购买说明】：
                <w:br/>
                1.本产品ATV驾驶者年龄需16周岁及以上 
                <w:br/>
                2.本产品不接受患有高血压、心脏病以及年龄在七十周岁及以上的老人预订 3），项目时长2小时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肚皮舞之夜</w:t>
            </w:r>
          </w:p>
        </w:tc>
        <w:tc>
          <w:tcPr/>
          <w:p>
            <w:pPr>
              <w:pStyle w:val="indent"/>
            </w:pPr>
            <w:r>
              <w:rPr>
                <w:rFonts w:ascii="宋体" w:hAnsi="宋体" w:eastAsia="宋体" w:cs="宋体"/>
                <w:color w:val="000000"/>
                <w:sz w:val="20"/>
                <w:szCs w:val="20"/>
              </w:rPr>
              <w:t xml:space="preserve">
                【肚皮舞之夜购买说明】：
                <w:br/>
                1.成人与儿童同价；
                <w:br/>
                2.该项目至少提前一天预订，5人起订。
                <w:br/>
                3.表演时间一般为晚8点-10点。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多尔玛巴赫切宫（新皇宫）</w:t>
            </w:r>
          </w:p>
        </w:tc>
        <w:tc>
          <w:tcPr/>
          <w:p>
            <w:pPr>
              <w:pStyle w:val="indent"/>
            </w:pPr>
            <w:r>
              <w:rPr>
                <w:rFonts w:ascii="宋体" w:hAnsi="宋体" w:eastAsia="宋体" w:cs="宋体"/>
                <w:color w:val="000000"/>
                <w:sz w:val="20"/>
                <w:szCs w:val="20"/>
              </w:rPr>
              <w:t xml:space="preserve">
                【多尔玛巴赫切宫购买说明】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托普卡帕宫 （老皇宫）</w:t>
            </w:r>
          </w:p>
        </w:tc>
        <w:tc>
          <w:tcPr/>
          <w:p>
            <w:pPr>
              <w:pStyle w:val="indent"/>
            </w:pPr>
            <w:r>
              <w:rPr>
                <w:rFonts w:ascii="宋体" w:hAnsi="宋体" w:eastAsia="宋体" w:cs="宋体"/>
                <w:color w:val="000000"/>
                <w:sz w:val="20"/>
                <w:szCs w:val="20"/>
              </w:rPr>
              <w:t xml:space="preserve">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
                【地下水宫购买说明】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伊斯坦布尔考古博物馆</w:t>
            </w:r>
          </w:p>
        </w:tc>
        <w:tc>
          <w:tcPr/>
          <w:p>
            <w:pPr>
              <w:pStyle w:val="indent"/>
            </w:pPr>
            <w:r>
              <w:rPr>
                <w:rFonts w:ascii="宋体" w:hAnsi="宋体" w:eastAsia="宋体" w:cs="宋体"/>
                <w:color w:val="000000"/>
                <w:sz w:val="20"/>
                <w:szCs w:val="20"/>
              </w:rPr>
              <w:t xml:space="preserve">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滑翔伞</w:t>
            </w:r>
          </w:p>
        </w:tc>
        <w:tc>
          <w:tcPr/>
          <w:p>
            <w:pPr>
              <w:pStyle w:val="indent"/>
            </w:pPr>
            <w:r>
              <w:rPr>
                <w:rFonts w:ascii="宋体" w:hAnsi="宋体" w:eastAsia="宋体" w:cs="宋体"/>
                <w:color w:val="000000"/>
                <w:sz w:val="20"/>
                <w:szCs w:val="20"/>
              </w:rPr>
              <w:t xml:space="preserve">
                项目说明：成人与儿童同价
                <w:br/>
                体重要求：25-110公斤
                <w:br/>
                年龄限制：5岁以上可以飞行
                <w:br/>
                【棉花堡滑翔伞购买说明】：
                <w:br/>
                1. 整个行程大约2-3个小时（其中飞行时间约15-20分钟）。
                <w:br/>
                2.请客人务必根据自身情况选择是否参加该项目，如有恐高、心脏病等症状不适宜参加热气球项目。
                <w:br/>
                3. 该项目由滑翔伞公司统一安排接送及飞行安排，中文导游不陪同。
                <w:br/>
                注意事项：
                <w:br/>
                4. 滑翔伞公司取消：滑翔伞项目全年均有，如遇恶劣天气、滑翔伞质量欠佳等突发事件，滑翔伞公司将以保证客人安全为原则取消该项目。如遇取消飞行安排，费用全退。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棉花堡热气球</w:t>
            </w:r>
          </w:p>
        </w:tc>
        <w:tc>
          <w:tcPr/>
          <w:p>
            <w:pPr>
              <w:pStyle w:val="indent"/>
            </w:pPr>
            <w:r>
              <w:rPr>
                <w:rFonts w:ascii="宋体" w:hAnsi="宋体" w:eastAsia="宋体" w:cs="宋体"/>
                <w:color w:val="000000"/>
                <w:sz w:val="20"/>
                <w:szCs w:val="20"/>
              </w:rPr>
              <w:t xml:space="preserve">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整个热气球行程大约2个小时（其中飞行时间40-60分钟）。
                <w:br/>
                3. 热气球公司规定12岁以下儿童不宜参加该项目；请客人务必根据自身情况选择是否参加该项目，如有恐高、心脏病等症状不适宜参加热气球项目。
                <w:br/>
                4. 该项目由热气球公司统一安排接送及飞行安排，中文导游不陪同。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库萨达斯游船</w:t>
            </w:r>
          </w:p>
        </w:tc>
        <w:tc>
          <w:tcPr/>
          <w:p>
            <w:pPr>
              <w:pStyle w:val="indent"/>
            </w:pPr>
            <w:r>
              <w:rPr>
                <w:rFonts w:ascii="宋体" w:hAnsi="宋体" w:eastAsia="宋体" w:cs="宋体"/>
                <w:color w:val="000000"/>
                <w:sz w:val="20"/>
                <w:szCs w:val="20"/>
              </w:rPr>
              <w:t xml:space="preserve">
                【库萨达斯游船购买说明】
                <w:br/>
                1.成人与儿童同价；
                <w:br/>
                2.该项目至少提前一天预订，10人起订。
                <w:br/>
                3.如遇恶略天气影响停航，费用原路退回。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10岁以下小孩不占床减800人民币，10岁及以上儿童必须占床，与成人同价
                <w:br/>
                <w:br/>
                1、2025年7月1日起，报名土耳其一地或联游产品的10岁及以上儿童需按照成人价收客，敬请知悉！！！
                <w:br/>
                2、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由活动期间，请旅游者慎重安排活动。为保障您的合法权益，建议不要选择未取得旅游经营资质的机构或个人所组织的项目；在自由活动期间，旅游者与其他机构或个人发生纠纷的，我司无法介入处理，敬请旅游者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
                <w:br/>
                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土耳其宣布自2026年1月2日起，对持中国普通护照的公民实行免签入境政策。
                <w:br/>
                持有“非中国普通护照”的客人请咨询是否需要办理签证及具体费用，我们将实时查询告知，谢谢。
                <w:br/>
                报名前请各位贵宾提供有效护照首页资料清晰扫描件或复印件用于航司出票以及提供分房名单给香港酒店，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至少出票前一天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2026-10-15T07:46:19+08:00</dcterms:created>
  <dcterms:modified xsi:type="dcterms:W3CDTF">2026-10-15T07:46:19+08:00</dcterms:modified>
</cp:coreProperties>
</file>

<file path=docProps/custom.xml><?xml version="1.0" encoding="utf-8"?>
<Properties xmlns="http://schemas.openxmlformats.org/officeDocument/2006/custom-properties" xmlns:vt="http://schemas.openxmlformats.org/officeDocument/2006/docPropsVTypes"/>
</file>