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【跟着广交会，游活力广东】Guangzhou-Shenzhen Smart Living Experience 5-Day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RJY20261016GZSZ5D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CITY SMART-LIVING-EXCLUSIVE TECH &amp; INNOVATION TOUR</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Guangzhou
                <w:br/>
                Airport/designated location pick-up in Guangzhou广州机场/指定地点接团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Guangzhou
                <w:br/>
                Guangzhou Urban Planning Exhibition Center 广州城市规划展览中心-The GBA National Institute for Nanotechnology Innovation广东粤港澳大湾区国家纳米科技创新研究院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Guangzhou-Shenzhen
                <w:br/>
                Nansha Information Technology Park南沙资讯科技园-Pony.Ai小马智行-CloudWalk云从科技- Shenzhen深圳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Shenzhen
                <w:br/>
                Shenzhen Science and Technology Museum深圳科学技术馆-BYD Museum比亚迪历史博物馆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Shenzhen-Guangzhou
                <w:br/>
                Lianhua Mountain Park: experience drone food delivery深圳莲花山公园体验无人机外卖-Departure from Guangzhou从广州离境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2026-10-23T00:39:54+08:00</dcterms:created>
  <dcterms:modified xsi:type="dcterms:W3CDTF">2026-10-23T00:39:54+08:00</dcterms:modified>
</cp:coreProperties>
</file>

<file path=docProps/custom.xml><?xml version="1.0" encoding="utf-8"?>
<Properties xmlns="http://schemas.openxmlformats.org/officeDocument/2006/custom-properties" xmlns:vt="http://schemas.openxmlformats.org/officeDocument/2006/docPropsVTypes"/>
</file>