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【寻秦记】西安往返早对晚陕西双飞5天 | 兵马俑 |华清宫| 黄河壶口瀑布 |西安博物院 | 大唐不夜城 |白鹿原影视城|（纯玩）行程单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【双重历史现场】中华文明刚柔并济的缩影——【华清宫】看一眼盛世余韵，忆一段家国深情！
                <w:br/>
                【国宝殿堂】一座博物馆，一部长安史——【西安博物院】从青铜酒樽到唐三彩骆驼，每一件，都是会说话的“国家记忆”。
                <w:br/>
                【唐朝fashion show】唐朝盛世沉浸式主题街区——【大唐不夜城】快门一按，朋友圈直接封神！
                <w:br/>
                【关中文化缩影】西北地区最具代表性的影视基地【白鹿原影视城】，在这里你可以化身戏中人，穿上民国服饰，演绎一场跨越百年的家族传奇！
                <w:br/>
                【全球爆火】《黑神话：悟空》取景地之一【蓝田水陆庵】它拥有国内保存最好、数量最多的连环彩色壁塑群，可称得上是中国的第二敦煌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乘航班前往西安，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早餐：X     午餐：特色餐长安大排档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景点：【秦始皇帝岭博物馆】【华清宫】【钟鼓楼广场】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西安-蓝田
                <w:br/>
                酒店享用自助早餐，车赴蓝田（约1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午餐：X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游览【西安明城墙环城公园】（约1.5小时），如果说城墙是西安的“脊梁”，那么环城公园就是它温柔的“呼吸带”，沿着青砖步道缓行，左手是斑驳巍峨的明城墙，右手是市井烟火里的长安日常，一城一水一林，便是最地道的“长安慢生活”（约1小时，不含登城墙）。游览【永兴坊】（约1小时）永兴坊是唐长安城108坊之一，这位置可是唐太宗时候魏征的相府，位于小东门里西北角，紧邻城墙，明清以来，这个地方被称为“鬼市”，是西安著名的旧货交易、古玩市场。参观【西安事变纪念馆】（含讲解费）（逢周一闭馆，参观约1小时起）位于张学良公馆内，包括张学良将军公馆、杨虎城将军纪念馆、西安事变指挥部、新城黄楼、高桂滋公馆、西京招待所、华清池五间厅等处旧址，展出700余件历史照片、大量历史文件及几十件文物等
                <w:br/>
                交通：汽车
                <w:br/>
                景点：西安明城墙环城公园、永兴坊
                <w:br/>
              </w:t>
            </w:r>
          </w:p>
        </w:tc>
        <w:tc>
          <w:tcPr/>
          <w:p>
            <w:pPr>
              <w:pStyle w:val="indent"/>
            </w:pPr>
            <w:r>
              <w:rPr>
                <w:rFonts w:ascii="宋体" w:hAnsi="宋体" w:eastAsia="宋体" w:cs="宋体"/>
                <w:color w:val="000000"/>
                <w:sz w:val="20"/>
                <w:szCs w:val="20"/>
              </w:rPr>
              <w:t xml:space="preserve">早餐：酒店自助早餐     午餐：X     晚餐：餐标30元/人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酒店享用自助早餐，游览【大明宫丹凤门广场免费区】(游览约1.5小时起）（自由活动约1小时）是唐朝皇帝出入宫城的主要通道，是唐代 200 多年间举行登基、改元、大赦、宴会等大典的重要政治场所，后前往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景点：大明宫丹凤广场、汉阳陵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9.自愿自理：兵马俑电瓶车5+耳麦20    西安博物院耳麦30       华清宫耳麦20
                <w:br/>
                备注：以上项目非必须，可根据自身体力自愿自费，敬请谅解！
                <w:br/>
                10.如产生自然单间，需补单房差550元/人，成人不占床含早退350元/人；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2026-10-22T23:51:02+08:00</dcterms:created>
  <dcterms:modified xsi:type="dcterms:W3CDTF">2026-10-22T23:51:02+08:00</dcterms:modified>
</cp:coreProperties>
</file>

<file path=docProps/custom.xml><?xml version="1.0" encoding="utf-8"?>
<Properties xmlns="http://schemas.openxmlformats.org/officeDocument/2006/custom-properties" xmlns:vt="http://schemas.openxmlformats.org/officeDocument/2006/docPropsVTypes"/>
</file>