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【仙境老君山】河南运城双飞6天丨万仙山郭亮村挂壁公路丨老君山丨少林寺丨龙门石窟丨丽景门丨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DFY-20261110Y12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导游接机后，车赴洛阳（约2.5小时），【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景点：【丽景门】【应天门广场】【洛邑古城】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洛阳-登封
                <w:br/>
                早餐后，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车赴登封（约1小时）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
                <w:br/>
                交通：汽车
                <w:br/>
                景点：【嵩山少林寺】【龙门石窟】
                <w:br/>
              </w:t>
            </w:r>
          </w:p>
        </w:tc>
        <w:tc>
          <w:tcPr/>
          <w:p>
            <w:pPr>
              <w:pStyle w:val="indent"/>
            </w:pPr>
            <w:r>
              <w:rPr>
                <w:rFonts w:ascii="宋体" w:hAnsi="宋体" w:eastAsia="宋体" w:cs="宋体"/>
                <w:color w:val="000000"/>
                <w:sz w:val="20"/>
                <w:szCs w:val="20"/>
              </w:rPr>
              <w:t xml:space="preserve">早餐：酒店自助早餐     午餐：团餐 餐标30元/人     晚餐：X   </w:t>
            </w:r>
          </w:p>
        </w:tc>
        <w:tc>
          <w:tcPr/>
          <w:p>
            <w:pPr>
              <w:pStyle w:val="indent"/>
            </w:pPr>
            <w:r>
              <w:rPr>
                <w:rFonts w:ascii="宋体" w:hAnsi="宋体" w:eastAsia="宋体" w:cs="宋体"/>
                <w:color w:val="000000"/>
                <w:sz w:val="20"/>
                <w:szCs w:val="20"/>
              </w:rPr>
              <w:t xml:space="preserve">登封：登封智选假日、登封观嵩山、登封上汐酒店、登封颐舍登峰酒店、登封海棠轻奢酒店、登封真有缘精品酒店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登封-开封
                <w:br/>
                早餐后，游览【大宋武侠城】（约3小时），《神舟传奇》表演带您探索海上丝绸之路，领略大宋王朝的繁荣经济，《风雪山神庙》还原《水浒传》经典桥段，看各色风云人物，侠客行者纷纷汇聚江湖，感受武侠江湖的爱恨情仇，晚宿开封！！
                <w:br/>
                交通：汽车
                <w:br/>
                景点：【大宋武侠城】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开封：开封霖升酒店、开封陌上轻雅酒店、开封陌上云漫酒店 、开封仟那千寻、开封全季酒店（新区政府店）、开封维也纳、开封迪臣智选</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开封-万仙山-辉县
                <w:br/>
                早餐后，畅游有“东方迪斯尼”之称的【清明上河园】（约4小时），以北宋画家张择端绘制的巨幅画卷《清明上河图》为蓝本，再现东京开封的繁华景象的大型民俗风情游主题公园，体验“一朝步入画卷，一日梦回千年”。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景点：【清明上河园】【小宋城】
                <w:br/>
              </w:t>
            </w:r>
          </w:p>
        </w:tc>
        <w:tc>
          <w:tcPr/>
          <w:p>
            <w:pPr>
              <w:pStyle w:val="indent"/>
            </w:pPr>
            <w:r>
              <w:rPr>
                <w:rFonts w:ascii="宋体" w:hAnsi="宋体" w:eastAsia="宋体" w:cs="宋体"/>
                <w:color w:val="000000"/>
                <w:sz w:val="20"/>
                <w:szCs w:val="20"/>
              </w:rPr>
              <w:t xml:space="preserve">早餐：酒店自助早餐     午餐：餐标30元/人     晚餐：X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辉县-运城-广州
                <w:br/>
                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午餐：山药宴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10.山水景观环保车费用【225元/人】当地交给导游
                <w:br/>
                万仙山景区换乘车50+龙门石窟往返20+老君山第一索道130+少林寺往返25=225元
                <w:br/>
                11.自愿自理：老君山二索峰林索道80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老君山二索峰林索道80     南平景区大环线景交60      少林寺耳麦20            
                <w:br/>
                龙门石窟耳麦20
                <w:br/>
                备注：以上项目非必须，可根据自身体力自愿自费，河南景区多为国家 5A 级无烟无噪音景区，为更加深入的了解当地文化，建议游客使用无线讲解耳麦！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2026-10-25T18:29:48+08:00</dcterms:created>
  <dcterms:modified xsi:type="dcterms:W3CDTF">2026-10-25T18:29:48+08:00</dcterms:modified>
</cp:coreProperties>
</file>

<file path=docProps/custom.xml><?xml version="1.0" encoding="utf-8"?>
<Properties xmlns="http://schemas.openxmlformats.org/officeDocument/2006/custom-properties" xmlns:vt="http://schemas.openxmlformats.org/officeDocument/2006/docPropsVTypes"/>
</file>