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【行走侨乡 · 逐梦湾区 】邓发纪念中学 3 天 2 晚研学营行程单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ZB1792720960vm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云浮市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珠海市-江门市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百年骑楼读华侨家国 | 太空中心探星辰大海 | 海上仰望港珠澳大桥
                <w:br/>
                     "把课堂搬进侨乡、展馆与蔚蓝大海"——行走的课堂，研有所获
                <w:br/>
                家国情怀：走进赤坎华侨古镇与中国侨都华侨华人博物馆，通过骑楼建筑、侨批家书与实物展陈，读懂华侨先辈"下南洋、报家国"的奋斗史，厚植爱国爱乡情怀与文化自信。 
                <w:br/>
                科学精神：在珠海太空中心近距离观察 1:1 天宫空间站展示舱、长征系列火箭与先进战机，了解中国航天航空成就，激发科学梦想与探索精神。
                <w:br/>
                湾区视野：乘观光游船出海仰望港珠澳大桥，直观感受"世纪工程"与湾区发展格局，理解国家重大工程背后的工程思维与协作精神。 
                <w:br/>
                综合素养：全程配套研学手册与任务卡，在观察记录、团队协作、集体生活与晚间分享中提升自理自律与表达能力，形成可展示的研学成果。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 云浮 → 江门开平赤坎华侨古镇 住：江门/开平市区
                <w:br/>
                07:00-07:30 学校操场集合，举行开营仪式，发放研学手册与营帽，强调安全纪律。
                <w:br/>
                07:30-11:30 乘车前往江门开平，中途服务区休整；车上开展行前导学：华侨历史与岭南骑楼建筑简介，布置当日研学任务。
                <w:br/>
                12:00-13:00 抵达开平，用午餐。
                <w:br/>
                13:30-17:30 【课程·侨乡建筑研学】走进赤坎华侨古镇：
                <w:br/>
                · 在研学导师带领下漫步 680 余座百年骑楼街，观察骑楼建筑"中西合璧"的结构特征；
                <w:br/>
                · 透过银号、电灯公司、商号旧址等历史点位，聆听华侨漂洋过海、回乡投资兴办实业的故事；
                <w:br/>
                · 分组完成研学手册任务：记录一座骑楼的建筑细节、采访一段华侨往事；
                <w:br/>
                18:00-19:00 古镇外用晚餐。
                <w:br/>
                19:30 入住酒店，召开当日研学分享会，整理研学手册。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住：江门/开平市区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 江门 → 中国侨都华侨华人博物馆 → 珠海太空中心 住：珠海市区
                <w:br/>
                07:30-08:30 酒店早餐，办理退房。
                <w:br/>
                09:00-11:30 【课程·侨史课堂】参观中国侨都华侨华人博物馆（国家一级博物馆）：
                <w:br/>
                · 跟随讲解员系统观看"根在侨乡"基本陈列，从出国、创业、奉献三个篇章了解五邑华侨奋斗史；
                <w:br/>
                · 重点观察侨批、银信、华侨护照等珍贵实物，理解一封家书背后的家国情怀；
                <w:br/>
                · 完成博物馆研学任务卡，小组分享"我印象最深的一件侨文物"。
                <w:br/>
                12:00-13:00 江门市区午餐。
                <w:br/>
                13:30-14:30 乘车前往珠海（车程约 1 小时）。
                <w:br/>
                14:30-17:30 【课程·航天科普课】走进珠海太空中心：
                <w:br/>
                · 近距离观察 1:1 还原的"天宫"空间站 T 型展示舱，了解航天员工作、生活与出舱场景；
                <w:br/>
                · 参观长征系列火箭阵列、中国战机系列展项，聆听中国航天从"两弹一星"到空间站的发展历程；
                <w:br/>
                · 体验 AR/VR 航天互动装置，在沉浸式体验中感受大国重器，点燃科学梦想。
                <w:br/>
                18:00-19:00 珠海市区用晚餐。
                <w:br/>
                19:30 入住珠海酒店，完成当日研学手册，导师答疑。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住：珠海市区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第三天 珠海 → 港珠澳大桥海上游 → 返程云浮
                <w:br/>
                07:30-08:30 酒店早餐，办理退房。
                <w:br/>
                09:00-10:30 【课程·大国工程课】乘车前往九洲港客运码头，乘观光游船出海：
                <w:br/>
                · 从海上两次穿越港珠澳大桥桥底，仰望全球最长跨海大桥"风帆""海豚"桥塔；
                <w:br/>
                · 聆听讲解员介绍大桥"桥-岛-隧"集群工程的建设难度与意义；
                <w:br/>
                · 在甲板观察珠江口水文与航运，记录世纪工程的结构特征。
                <w:br/>
                11:00-12:30 珠海市区用午餐。
                <w:br/>
                12:30 乘车返程云浮，车上举行闭营仪式：各组展示研学成果、分享三天收获，导师点评总结。
                <w:br/>
                约 18:00 抵达云浮学校，家长接回，研学圆满结束！
                <w:br/>
                行程在不减少教学内容的前提下，可能因博物馆/展馆开放安排作顺序调整；周一闭馆日已避开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1.交通：全程空调旅游大巴（车龄 5 年内）往返，保证每人正座；
                <w:br/>
                2.门票：赤坎华侨古镇门票、中国侨都华侨华人博物馆讲解、珠海太空中心门票、港珠澳大桥游船票；
                <w:br/>
                3.住宿：2 晚携程四钻或同级舒适酒店，标准 2-3 人间；
                <w:br/>
                4.用餐：5 正餐（D1 午餐+晚餐、D2 午餐+晚餐、D3 午餐），餐标 40-60 元/人，含酒店早餐；
                <w:br/>
                5.师资：每车配备带队教师+全程研学导师，博物馆/展馆配专业讲解员；
                <w:br/>
                6.保险：旅行社责任险+学生人身意外伤害险（30 万元/人）；
                <w:br/>
                7.物料：研学手册、横幅、集体合影、每人每天 2 瓶矿泉水、随车急救包。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1.行程外个人消费（纪念品等）、单房差及自费项目；带队老师费用另计。
                <w:br/>
                2.个人消费（如酒店洗衣、电话、收费电视和酒水等）及自费项目，旅游途中请注意保管好自己的财务，如有财务丢失，旅行社不承担赔偿责任。
                <w:br/>
                3.其他未约定由旅行社支付的费用（包括单间差、不可抗力因素所产生的额外费用等）。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不含项目：行程外个人消费（纪念品等）、单房差及自费项目；带队老师费用另计。
                <w:br/>
                研学成果：研学手册 1 本、小组研学作品、集体合影、结营分享展示。
                <w:br/>
                活动时间：共 3 天 2 晚，已避开周一（侨博馆、太空中心周一闭馆）。
                <w:br/>
                成团人数：40 人起成团。
                <w:br/>
                说明；门票、船票为各景区官方公开参考价，以出行当日实际核定为准。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一、交通安全
                <w:br/>
                选用具备正规营运资质的旅游大巴，车龄 5 年以内、年检与座位险齐全；司机驾龄 5 年以上、无重大事故记录；出车前
                <w:br/>
                完成全车安全检查。全程固定座位、全员系安全带，不超速、不疲劳驾驶；云浮至江门约 3.5-4 小时车程，中途在服务区安
                <w:br/>
                排休整。 二、人员配置
                <w:br/>
                师生比不低于 1:25，每车配备总带队 1 名、研学导师 1 名、随车医护保障人员 1 名；博物馆、展馆、游船。三天行程
                <w:br/>
                执行"定时点名、定点集合、定线行动"，夜间安排带队教师轮班值守查房。 三、保险保障
                <w:br/>
                为全体师生投保旅行社责任险+旅游人身意外伤害险（30 万元/人），全程覆盖交通、景区、展馆、游船、用餐与住
                <w:br/>
                宿。四、风险防控
                <w:br/>
                1.交通：上下车清点人数，行车途中不换座、不打闹；
                <w:br/>
                2.场地：古镇内沿指定线路行走，不靠近河道边缘；展馆内不触碰展品、不喧哗；
                <w:br/>
                3.海上：乘船全程穿戴救生衣，甲板听从船员指挥，不在船舷拥挤打闹；
                <w:br/>
                4.食品：统一安排团餐，选择持证餐厅、餐食留样；报名时收集食物过敏史，提前安排过敏餐；
                <w:br/>
                5.特殊体质：登记学生慢性病、过敏等健康信息，随车备常用药与急救包；
                <w:br/>
                6.防走失：统一佩戴营帽胸卡，导师定时点名，发现走失立即原地集合、分头寻找并联系景区安保。 五、应急处置预案
                <w:br/>
                1.突发受伤/疾病：随队医护现场处置，较重者就近送医（江门市区医院、珠海市人民医院），第一时间通知学校与家长；
                <w:br/>
                2.恶劣天气：如遇台风、暴雨等，游船项目视情况调整为室内展馆或改期；
                <w:br/>
                3.人员走失：停止活动、集合清点、导师分头寻找、景区安保协助；
                <w:br/>
                4.车辆故障：车队安排备用车辆接驳；
                <w:br/>
                5.应急通讯录：总带队、随车导师、地接导游、就近医院、学校联系人电话行前印发至各班带队教师。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2026-10-23T18:10:08+08:00</dcterms:created>
  <dcterms:modified xsi:type="dcterms:W3CDTF">2026-10-23T18:10:08+08:00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