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【2+1大巴跨省联游】梅州 福建4天行程单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KH-SP6920047-1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福建省-梅州市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上下车点：【如受交通管制，导游通知为准，当天有可能增加上下车点】
                <w:br/>
                A:7:30纪念堂C出口
                <w:br/>
                B:番禺广场E出口(肯德基门口)番禺上车点  不足10人，安排打车/接驳，时间导游另行通知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1.陆地头等舱2+1，旅程舒适，座位带充电，告别传统拥挤车厢，满团36人
                <w:br/>
                2.漳州古城触摸 “尚书探花”“三世宰贰” 石牌坊的历史纹路，随手一拍都是复古大片
                <w:br/>
                3.世遗土楼：小桥流水人家、世界文化遗产地、福建醉美的乡村【云水谣】
                <w:br/>
                4.南门湾：“海边灯塔，七彩渔村，镜头下梦中的海边小镇”
                <w:br/>
                5.苏峰山环岛路：“半山半海，福建最美环岛路”
                <w:br/>
                6.吃足8餐（4正3早1下午茶）：客家发财大盆菜，东山岛海鲜餐，螃蟹饭，鱼排生蚝任吃下午茶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广州-梅州-午餐自理-叶剑英故居-南华又庐-晚餐客家宴-酒店
                <w:br/>
                广州集中时间及上下车点参考（最终以导游通知为准，当天有可能增加上下车点）：
                <w:br/>
                A:7:30纪念堂C出口 下车点：越秀公园统一散团
                <w:br/>
                B:番禺广场E出口(肯德基门口)番禺上车点  不足10人，安排打车/接驳，时间导游另行通知
                <w:br/>
                前往世界客都——梅州（车程约4.5小时），午餐于途中自理。
                <w:br/>
                前往游览【叶剑英纪念园】（游览约45分钟）（逢周一闭馆）这里是全国爱国主义教育示范基地，珍藏了许多珍贵的照片、手稿、题词文献、文物和实物，向人们展示了叶剑英伟大光辉的一生和崇高的革命风范。
                <w:br/>
                前往游览【南华又庐】（游览约1小时）南华又庐位于广东省梅县区南口镇侨乡村，为潘氏十六世祖潘祥初（毓辉）所建，初建于光绪十二年（1886年），历经十八年，于光绪三十年（1904年）建成，为百年老屋，占地面积10816平方米，建筑面积11220平方米，是梅县区面积最大之客家民居之一。
                <w:br/>
                前往餐厅享用《客家发财大盆菜》
                <w:br/>
                晚餐后前往酒店办理入住，结束一天行程。
                <w:br/>
                交通：巴士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梅州乾坤润精品酒店或同级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梅州-云水谣-漳州-酒店-漳州古城
                <w:br/>
                早餐后前往南靖，参观【云水谣】（车程约2小时，游览约2小时）是个历史悠久的古老村落，村中幽长古道、百年老榕、神奇土楼，还有那灵山碧水，无不给人以超然的感觉。电影《云水谣》，在此拍 摄取景。漫步【云水谣】古道，感受小桥流水、千年古榕树的宁静与悠闲。游览【和贵楼】和贵楼又称山脚楼，建于清代雍正十年，由简次屏公建造的，占地1547平方米，是南靖最高的土楼。参观精美双环圆土楼——【怀远楼】此楼建于清宣统元年（1909年），至今保存完好，文化底蕴深厚，是国家级重点文物保护单位，目前已被列入《世界文化遗产名录》。【此景点门票自理，门市价90元，60-64岁，6-18岁（含18周岁）半票45元，成人团队统一采购80元，费用请交给导游，65岁以上及6周岁以下免票】
                <w:br/>
                午餐特别安排【土楼土鸡宴】
                <w:br/>
                前往漳州(车程约1.5小时)，办理入住。
                <w:br/>
                傍晚前往游览【漳州古城】（游览约2小时）街区不仅较为完整地保留了明清时期的古街格局和民居特色，而且拥有不少知名度较高的旅游资源：“尚书•探花”（明朝探花林士章）“三世宰贰”（为明万历四十七年南京吏部右侍郎蒋孟育及其父蒋玉山、祖父蒋相而立）两座石牌坊和漳州文庙，为国家级重点保护文物；漳州府衙旧址、中共福建临时省委旧址、嘉济庙碑、王升祠、比干庙、太平天国侍王府等，均是著名的文化古迹；午餐在古城自由品尝各种特色小吃，小吃推荐：四果汤、三角饼、片仔癀甘蔗汁、仙草、油条麻糍等；（也可以选择自由逛，自行打车回酒店，也可以统一时间，大巴送回酒店。打车回酒店约10-20分钟。）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漳州海景商务酒店或城市便捷酒店或静好或同级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漳州-东山岛-苏峰山-海鲜拼盘或螃蟹饭-鱼排体验-晚餐自理
                <w:br/>
                早餐后游览【苏峰山环岛路】（车程约2小时，游览约1小时）（不含往返观光车参考价20元，具体以景区售票处当天公示为准）沿途观赏东山海岸线美丽风光。苏峰山最美的地方就是那段环岛路，此处美，不在于目的地，而在于沿途的风光、处处是美景：清澈湛蓝的海水、旋转的风车、穿越悬崖峭壁的蓝色的路桥、围绕奇秀甲东南的苏峰山，青山碧海和远山洁白旋转的风车遥相呼应，美不胜收!晴日，则海天一色、浮光耀金，帆影往来；阴天则骇浪惊涛，裂礁喷雪，云奔海黑……欣赏完美丽的环岛路。
                <w:br/>
                午餐后前往【鱼排体验】乘坐过渡渔船，穿梭于当渔民海田之间，零距离接触东山海域之沧桑与时代进步，乘船前往鱼排体验:海钓、拉蟹笼捉螃蟹，如有捕获海货(必有收获哦)，海上鱼排钓，每人分发一套钓具，进行自由海钓活动。基地配有小活动，游客可鱼排参观喂食，抓篮子鱼鱼苗，鱼排蟹笼!海钓活动过程中，俱乐部提供泡茶，生蚝，小蟹，地瓜小点心!
                <w:br/>
                后前往5000米【金銮湾海滨】（游览约1小时），踏足《流浪地球》一般的宽广平沙滩，踩水蔚蓝海洋，呼吸清新海风，真正的度假感受；享受日光浴，感受蓝天、白云、沙滩、浪花，倘佯在美丽的金銮湾畔，让清爽的海风吹拂您可爱的脸庞，踏浪、听涛…，令您心旷神怡…。
                <w:br/>
                后前往酒店办理入住，晚餐自理，结束当日行程！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东山岛当地民宿或同级（东山岛段：海豚湾或同级）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双面海-南门湾-海鲜拼盘或螃蟹饭-广州
                <w:br/>
                早餐后前往【双面海】（游览约30分钟）这片沙滩把海分成了两个部分,从东山岛的堤岸下来,走上这边沙滩,面对着太阳,此时左手边是南门湾,右手边是屿南湾,你可以同时看到左右两个大海,这也就是双面海的来历.从这连接东山岛与南屿的沙滩上走到南屿上,回首蓦见的风景,就是双面海
                <w:br/>
                【南门湾】拍摄于2015年苏有朋执导的电影《左耳》让这片海湾成为游客前往东山岛必到达的热门景点之一。或许只是一种情怀，一种追忆方式，告诉大家:南门湾，我来过了!沿途还可以观赏具有独特风情的彩色墙。后前往【顶街]顶街位于漳州东山岛铜陵镇的公园街，全长仅800米，有着600多年的历史。也因为它的岁月和周边人文风情，不时会有游客到此逛玩。顶街是安静的，长居于此的本地人讲着有趣的东山话，不时地能发在沿途中遇到当地的特色小吃。后前往【南溟书院】南溟书院是明代铜山三大书院之一，亦称朱子祠、文公祠，奉祀理学家朱熹。位于东山县铜陵镇岵嵝山顶，朱熹是南宋著名的理学家、思想家、哲学家、教育家、诗人，闽学派的代表人物，世称朱子，是孔子、孟子以来最杰出的弘扬儒学的大师。后前往南屿]这个小岛很特别，等海水退潮形成双面海，便可以从沙滩走过去，岛上的灯塔是《你的婚礼》电影取景地(这里需要留意涨潮时间，不然回不来)，沙滩上可常看到渔民在沙滩边拉网捕鱼。后结束行程，返回温馨的家。
                <w:br/>
                午餐后结束行程，乘车返回广州温馨的家！统一越秀公园散团（以导游最终通知为准！）。
                <w:br/>
                <w:br/>
                **************以上行程仅供参考，一切安排视实际情况我社导游安排为准**********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1.住宿：1晚梅州乾坤润精品酒店或同级，1晚漳州海景商务酒店或城市便捷酒店或静好或同级，1晚东山岛当地民宿或同级（东山岛段：海豚湾或同级），无三人房，单人占床需补房差。
                <w:br/>
                2.景点：含南华又庐门票，不含云水谣门票【此景点门票自理，门市价90元，60-64岁，6-18岁（含18周岁）半票45元，成人团队统一采购80元，费用请交给导游，65岁以上及6周岁以下免票】；
                <w:br/>
                3.用餐：3早4正+1鱼排下午茶，早餐围餐/自助，其中1正餐餐标500元/围（10-12人一围，不用不退），另外3正餐350/围（10-12人一围，不用不退）。
                <w:br/>
                4.导游：优秀导游服务
                <w:br/>
                5.购物：无
                <w:br/>
                6.交通：2+1大巴，37正座。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备注说明：本线路仅限80周岁以下游客报名。70-80周岁长者需由至少一名18-69岁同行人参团，均应身体健康并如实陈述身体状况，并应加签免责协议。80周岁以上不便接待，敬请谅解！（以出生年月日为计算基准）。70周岁以上长者的旅游意外保险保额减半。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温馨提示：
                <w:br/>
                ※此游客务必带上有效身份证原件，入住酒店必须一人一证(否则无法入住酒店)。入住酒店后，如需外出建议结伴而行，注意人身财产安全；
                <w:br/>
                ※此线路为散拼团线，20人成团，若人数不够20人，我社将提前2天(不含出发当天)通知客人，建议客人改期、改线路或者退团处理，我社将不做合同以外的赔偿；
                <w:br/>
                ※团费按2人安排双人房定价，若出现单男单女，且团中无同性游客拼住，客人必须补交相应差房；
                <w:br/>
                ※为避免漏接，导游会于出团前一天晚上20：00前通知客人集合时间地点。如客人提前一天没接到导游电话，务必联系旅行社工作人员；
                <w:br/>
                ※请游客提前15分钟前往集中地点（过时不候，敬请体谅）；
                <w:br/>
                ※此线路产品，旅行社可根据实际收客情况，沿途顺路增加/减少/变更上下车点，实际上下车点以出团通知、导游通知为准，敬请客人谅解！
                <w:br/>
                ※游客在活动期间不遵守相关规定、自身过错、自由活动期间内的行为或者自身疾病引起的人身和财产损失责任自负，旅行社不承担责任。特别提醒：贵重物品请随身携带或存放在景区贵重物品保管箱；
                <w:br/>
                ※旅游车辆严禁超载，小童及婴儿均需占有车位，敬请客人按实际报名人数出行，未经旅行社同意不能临时增加人员（包括小童及婴儿），如遇车位不足，我社将拒绝上车；
                <w:br/>
                ※旅游旺季，各景点游客较多，可能会出现拥挤、排队等现象，因此给您带来的不便敬请谅解；
                <w:br/>
                ※本行程为参考旅游行程，如遇旅行社不可控制因素（如塌方、塞车、天气、航班延误、车辆故障等原因）导致无法按约定行程游览，旅行社负责协助解决或退还未产生的门票款，由此产生的其它费用游客自理，旅行社不承担由此造成的损失及责任；
                <w:br/>
                ※请您仔细阅读本行程，根据自身条件选择适合自己的旅游线路，出游过程中，如因身体健康等自身原因需放弃部分行程的，或游客要求放弃部分住宿、交通的，均视为自愿放弃，费用不予退还，放弃行程期间的人身安全由旅游者自行负责。
                <w:br/>
                ※请自愿购买旅游意外保险，1.4米以下小童、55岁以上老人、不适宜参加剧烈运动的游客敬请根据自己的身体状况选择适合的线路参团；70周岁以上老年人预订出游，须签订《健康证明》并有家属或朋友陪同方可出游。因服务能力所限，无法接待75周岁以上的旅游者报名出游，敬请谅解。【特别提示】根据中国保监会规定：意外保险投保承保年龄范围调整为2-75周岁，其中70周岁以上游客出险按保额的50%赔付，属于急性病的只承担医疗费用，不再承担其他保险责任。
                <w:br/>
                ※、此线路产品：旅行社可根据实际收客情况，上下车点可能会增加番禺、江高、人和、花都或周边地区，以当天安排为准，敬请客人谅解！
                <w:br/>
                特别备注说明：若游客报名时故意隐瞒精神类疾病，且在旅游行程中突发疾病导致旅行社人员和其他游客财产损失和身体伤害的，由该游客及其监护人承担全部责任。
                <w:br/>
                注：具体行程景点的游览顺序，导游会在不减少的前提下,根据实际情况做出适当调整！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旅行社的沙滩、海岛线路仅安排游客到沙滩或海边游览。如游客自行下水游泳，请自行衡量该景点是否具备游泳条件。请游客保证自身的身体状况适合游泳和具备一定游泳技能，并认真阅读以下须知：
                <w:br/>
                1、在旅游行程中的自由活动时间，游客应当选择自己能够控制风险的活动项目，并在自己能够控制风险的范围内活动。除特殊团队外，旅行社不安排赛车、赛马、攀岩、滑翔、探险性漂流、滑雪、下海、潜水、滑板、跳伞、热气球、蹦极、冲浪、跳伞等高风险活动，也敬请游客在旅游中的自由活动期间慎重考虑是否参与并自行评估风险。
                <w:br/>
                2、海边游泳是自愿行为，游客游泳不可超出海滩设置的防护网区域，在早中晚无救生人员的情况下请勿下海。3、心脏病、高血压患者，孕妇、有外伤者等不可下水的游客，禁止下水游泳。
                <w:br/>
                4、下水前，不要吃得太饱，并要做好热身运动。
                <w:br/>
                5、雷雨天和夜晚不准下水游泳。
                <w:br/>
                6、游泳时，需有同伴陪同，切忌单独游玩，且勿超越安全线，时刻留意海面的情况，发现异常，请立即撤离到安全地带。
                <w:br/>
                7、在海边游泳要注意潮水的时间，高潮后就将退潮，请尽量不要在退潮时游泳，以免退潮时往回游时体力消耗过大发生意外。
                <w:br/>
                8、不要在非游泳区游泳，非游泳区水域中水情复杂，常常有暗礁、水草、淤泥和漩流，稍有大意，就可能发生意外。
                <w:br/>
                9、游泳前勿喝酒，酒后游泳体内储备的葡萄糖大量消耗会出现低血糖。另外，酒精能抑制肝脏正常生理功能，妨碍体内葡萄糖转化及储备，从而发生意外。同时因酒精会影响大脑的判断能力，而增加游泳意外的发生机会。
                <w:br/>
                10、剧烈运动后别马上游泳，不然使心脏加重负担；体温的急剧下降，会抵抗力减弱，引起感冒、咽喉炎等。
                <w:br/>
                11、游泳后别马上进食，游泳后宜休息片刻再进食，否则会突然增加胃肠的负担，久之容易引起胃肠道疾病。游泳时间别过久，皮肤对寒冷刺激一般有三个反应期。第一期：入水后，受冷的刺激，皮肤血管收缩，肤色呈苍白。第二期：在水中停留一定时间后，体表血流扩张，皮肤由苍白转呈浅红色，肤体由冷转暖。第三期：停留过久，体温热散大于热发，皮肤出现鸡皮疙瘩和寒颤现象。这是夏游的禁忌期，应及时出水。游泳持续时间一般不应超过1.5-2小时。
                <w:br/>
                12、有树立安全警示牌的区域，禁止游客下海。
                <w:br/>
                13、参加快艇的游客，上艇前必须先领取并穿上救生衣，禁止未穿救生衣上艇，请以安全为重！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2026-10-23T18:06:12+08:00</dcterms:created>
  <dcterms:modified xsi:type="dcterms:W3CDTF">2026-10-23T18:06:12+08:00</dcterms:modified>
</cp:coreProperties>
</file>

<file path=docProps/custom.xml><?xml version="1.0" encoding="utf-8"?>
<Properties xmlns="http://schemas.openxmlformats.org/officeDocument/2006/custom-properties" xmlns:vt="http://schemas.openxmlformats.org/officeDocument/2006/docPropsVTypes"/>
</file>