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马尔代夫7天5晚自由行（机+酒）行程单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AA20270124MA-001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
                <w:br/>
                1月24日：MH377 广州白云T2-吉隆坡T1 14:40 18:50
                <w:br/>
                1月24日：MH487 吉隆坡T1- 马累T1 21:20 22:20(住马累)
                <w:br/>
                回程：
                <w:br/>
                1月29日：MH486 马累T1-吉隆坡T1 23:40 07:25+1
                <w:br/>
                1月29日：MH376 吉隆坡T1-广州白云T2 09:25 13:35
                <w:br/>
                （航班时间仅供参考，实际以出票为准）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马尔代夫禧亚世嘉酒店是禧亚酒店及度假村集团旗下的独立品牌，是一家五星级、包罗万象、热情好客的岛屿度假胜地。为热爱娱乐、思想开放的情侣、浪漫追求者、家庭或更多的朋友提供自由漫游、社交和参与岛屿社区。这是马尔代夫最大的自然岛屿之一，拥有度假胜地和令人惊叹的住宅：一个占地54公顷的天然岛屿，拥有充满乐趣的态度、根深蒂固的灵魂和对一切事物的独特性，拥有超过四公里的白色沙滩和六公里的内湖环礁。
                <w:br/>
                 2、2人即可出发，广州往返，机票+酒店自由行套餐。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马累
                <w:br/>
                参考航班：
                <w:br/>
                1月24日：MH377 广州白云T2-吉隆坡T1 14:40 18:50
                <w:br/>
                1月24日：MH487 吉隆坡T1- 马累T1 21:20 22:20(住马累)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马累</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马累-禧亚世嘉
                <w:br/>
                乘水上飞机前往禧亚世嘉酒店
                <w:br/>
                交通：水上飞机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禧亚世嘉</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禧亚世嘉度假
                <w:br/>
                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禧亚世嘉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禧亚世嘉度假
                <w:br/>
                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禧亚世嘉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禧亚世嘉
                <w:br/>
                禧亚世嘉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禧亚世嘉</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禧亚世嘉 - 马累 - 吉隆坡
                <w:br/>
                返回马累市区，乘飞机返回。参考航班：MH486 马累T1-吉隆坡T1 23:40 07:25+1
                <w:br/>
                交通：水上飞机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吉隆坡-广州
                <w:br/>
                早上抵达吉隆坡即转飞回广州白云。参考航班：MH376 吉隆坡T1-广州白云T2 09:25 13:35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1、4晚所示禧亚世嘉酒店名称房型+1月24日一晚葫芦马累经济型酒店含早含接送 
                <w:br/>
                2、含餐标:禧亚世嘉 WAI 一价全含（含三餐）
                <w:br/>
                3、上岛交通: 水飞
                <w:br/>
                4、所有服务费+环保税
                <w:br/>
                5、以上所列广州往返机票含税，经济舱。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1、行程表所列之外的个人消费，出入境行李的海关税、行李物品的搬运费、保管费、超重费、航空保险及个人旅游意外保险，不可抗力因素所产生的额外费用（包括飞机延误所产生的费用）等。
                <w:br/>
                2、护照费，节假日旺季升幅。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1.自由活动期间请注意安全，外出活动请结伴而行，避免发生意外事情
                <w:br/>
                2.旅游期间财物请随身保管
                <w:br/>
                3.请务必在规定时间前抵达集合地点，如有迟到者后果自负
                <w:br/>
                4.行程中所标明的当地星级标准仅作为我社区分当地无挂星酒店不同标准使用，并非官方或行业星级评定。行程中所用 酒店没有官方公布的星级标准，没有挂星制度。一般而言普遍比国内差1至1.5个档次;非官方网站所公布的酒店星级档次，是属于该网站自己的标准;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请甲方跟游客签合同时尽到提醒告知的义务，如有必要请在旅游合同上注明以下内容，如因甲方未在旅游合同上注明以下内容导致的任何不利后果由甲方自行承担：
                <w:br/>
                1、请跟游客签合同时尽到提醒告知的义务，如有必要请在旅游合同上注明以下内容，如因甲方未在旅游合同上注明以下内容导致的任何不利后果由甲方自行承担：
                <w:br/>
                2、在马尔代夫期间，游客下水游泳或浮潜时要注意安全，不能单独行动，务必要租借或使用救生衣才可下水；并密切注意同伴的安全及照顾好老人和小孩，不可让老人或小孩单独下水或掉落海中！
                <w:br/>
                3、如遇恶劣天气、航班延误取消、机场关闭等非我方因素，我方只能协助退费及做出相应安排，非我方之责任，我方不承担赔偿责任！
                <w:br/>
                4、马代酒店进入取消期后一旦确认不可取消，取消将100%收取费用。
                <w:br/>
                5、因个人护照（护照要求有效期至少在6个月以上并且签证空白页要求3页以上）或个人身份（国家公务人员或有限制出国身份）或隐藏怀孕等原因在过关的时候被查出不允许出境的，甲方自己负责。
                <w:br/>
                由于贵司不接待孕妇、失信人员及被限制高消费人员出游，如代理蓄意隐瞒客人真实情况，所引发的一切损失费用（包括但不限于旅游团费/机票费用）及法律责任，均由代理全部承担。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1）因马尔代夫自由行产品的特殊性，此产品一经确认预定成功，则不退不改。
                <w:br/>
                2）酒店房型的入住顺序以酒店最终确认为准！
                <w:br/>
                因马尔代夫酒店面向全球现查现订的特殊性，现查有房时建议甲方及甲方旅游者尽快预定，乙方必须以收到款后才能开始操作具体预订事宜，并以24—72小时左右酒店回复房间确认单为最终确认。房态瞬息变动，现查酒店有房并不排除旺季或者是房态紧张的情况下订不到房间的可能，如遇发单预订酒店回复无房，在甲方及甲方旅游者同意换岛的情况下乙方尽量帮甲方及甲方旅游者预定其他有房的酒店，相关差价多退少补，甲方及甲方旅游者不愿意换岛的情况下乙方将退回订金，对此乙方不承担由此产生的其他损失！（如遇旺季时节或者特殊情况下，酒店的上岛交通方式会根据实际情况做出具体的调整，望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马尔代夫免签（入境需要护照+往返机票+酒店订单）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酒店订单备注需求已提交给酒店，具体以酒店安排为准。
                <w:br/>
                2、出团时请随身携带本人身份证及护照原件，小童需另外携带好户口本原件/出生证原件。（凡持外籍护照的客人必须自备签证和具备2次以上进出中国境的有效签证。港澳台同胞出团需带上回乡证和台胞证）；
                <w:br/>
                3、出境可携带外币，按规定不能超过美金5,000元或港币38,000、人民币20,000；
                <w:br/>
                4、出境时携带高级相机（带长镜头、变焦）或摄像机须海关申报，以免回程罚款；
                <w:br/>
                5、不得携带100毫升以上的液体上飞机，个人携带的多余液体必须托运；贵重物品、充电宝及现金切记随身携带，不能托运，以防在托运的过程中丢失和损坏，敬请留意！
                <w:br/>
                6、燕窝、动物源性中药材、转基因生物材料等列入严禁携带入境。
                <w:br/>
                7、南亚的饮食习惯跟中国有出入，以自助餐为主，建议自带辣椒面等调味料！
                <w:br/>
                8、入境的时候需要一定的时间以及程序，请耐心配合出入境海关的工作！！
                <w:br/>
                9、酒店退房时间是当地时间中午12:00前，如果延迟退房需要自行和前台沟通付费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2026-10-29T14:38:39+08:00</dcterms:created>
  <dcterms:modified xsi:type="dcterms:W3CDTF">2026-10-29T14:38:39+08:00</dcterms:modified>
</cp:coreProperties>
</file>

<file path=docProps/custom.xml><?xml version="1.0" encoding="utf-8"?>
<Properties xmlns="http://schemas.openxmlformats.org/officeDocument/2006/custom-properties" xmlns:vt="http://schemas.openxmlformats.org/officeDocument/2006/docPropsVTypes"/>
</file>