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【惠·乡村游】清远阳山广东峡天下丨山映河畔游船丨鹰嘴桃/晶宝梨基地丨入住阳山文来好景酒店纯玩2天行程单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YB1625716805RQ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1.广东峡天下灵鹫宫·徒步悬崖绝壁栈道
                <w:br/>
                2.山映河畔岭南水乡游船
                <w:br/>
                3.入住阳山文来好景酒店（原卓代花园酒店）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广州—山映河畔—峡天下景区·灵鹫宫·悬崖绝壁栈道—入住酒店!
                <w:br/>
                早上07:30在广州市海珠广场华厦大酒店门口集中出发。乘车前往清远阳山（车程约3小时），乘车前往阳山县【山映河畔旅游风景区】山映河畔旅游风景区是由南岭山水旅游发展有限公司开发打造的项目，于2018年6月27日建成特色游船码头开业！泛舟岭背河，如入画中游！景区位于广东省清远市阳山县岭背镇260省道岭背桥侧，景区以青山、绿水、古镇、农业观光体验、文旅、特色民宿、康养、研学项目、将大山文化、水乡文化、乡村传统文化等有机结合，形成独特的旅游资源优势，是极佳的旅游目的地。午餐自理后前往游览【广东峡天下景区】位于广东省清远市阳山县岭背镇坑口村，地处阳山喀斯特大峡谷腹地。相对高差约1000米的秤架—岭背大峡谷和五元坑大峡谷在此交汇，形成了群峰高耸、峡谷幽深、绝壁奇险、碧水蜿蜒的人间胜景，本着超前的生态旅游发展理念，经过长达三年时间的精心建设，广东峡天下初步形成了以星月湖水上游乐中心、峡天下极限运动挑战基地和天镜山景区三大版块组成的景区格局，一举成为集生态、休闲、康养和极限运动挑战为一体的综合型旅游景区。挑战1999级【悬崖绝壁栈道】，行走于断魂崖绝壁万仞、飞猿难攀，沿着悬崖栈道俯瞰，林木葱郁、峡谷清幽、豪迈壮观。继而前往天然的喀斯特地貌溶洞【灵鹫宫】是缥缈峰的灵魂，它坐落在缥缈峰断魂崖万丈绝壁之上。灵鹫宫是一个天然喀斯特溶洞。每当气温骤降，洞口便会呈现吞云吐雾的神奇景象，当地人传说，那是神仙在洞里隐居修仙所吐出的真气。游客可遥望【天云渡玻璃吊桥】(不含门票，如上桥需自费门票参考价158元/人，以景区实际购票价格为准)，单跨长度588米，悬空高差488米，为国内跨度较长、落差较高的高空玻璃桥。天云渡玻璃桥一端连接光明顶，一端连接缥缈峰，时常在云海之中若隐若现，宛如天上的鹊桥般神秘。晚餐自理后入住酒店休息。
                <w:br/>
                <w:br/>
                     （以上行程行车时间、参观时间仅供参考，以当天安排为准！）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阳山文来好景酒店或同级；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阳山—鹰嘴桃/晶宝梨基地（二选一，自费）—广州；
                <w:br/>
                早餐后，自费前往鹰嘴桃或晶宝梨基地（二选一，果园门票费用自理：25元/人：试吃，赠送每人一斤。水果季节性，实际景观因应季节变化而定）。午餐自理，后返程广州集中点散团，结束愉快行程！
                <w:br/>
                <w:br/>
                （以上行程行车时间、参观时间仅供参考，以当天安排为准！）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广州华厦大酒店（近地铁海珠广场站A/F出口）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07:30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1.住宿：1晚住宿标准双人房（单人入住需补房差）；
                <w:br/>
                2.用餐：1早餐（房费含早餐，不用餐不退款)
                <w:br/>
                3.  用车：安排相应人数旅游车；
                <w:br/>
                4.  导游：全程优秀中文导游（已含导游服务费）；
                <w:br/>
                5.  行程中所列的第一道景点门票（自费除外）：
                <w:br/>
                6.  小孩标准：1.2米以下为小孩，含车位，不占床位，其他自理。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行程中一切个人消费；（如酒店洗衣、电话、收费电视和酒水等）及自费项目；园中园门票。
                <w:br/>
                2.	我社已购买旅行社责任保险；建议客人购买个人旅游意外险。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 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6.如参团人数不足40人，我社将提前一天通知客人协商调整出发日期、更改线路或全额退还团费。不便之处，敬请见谅。
                <w:br/>
                7.线路所列游览顺序仅供参考，我社有权根据当天实际情况在不减少景点的情况下更改行程游览顺序，如有不便敬请谅解
                <w:br/>
                8.自由活动期间，尽量避免单独出行,并记住导游、同行人员的联系方式、下榻酒店名称、位置。
                <w:br/>
                9.照相机、摄像机电池、胶卷、带子、充电器要准备充分。不要吝啬自己的胶卷,否则,回到家你就后悔莫及了。
                <w:br/>
                10.必须保管好自己的证件、钱币、机票以及其他物品。
                <w:br/>
                11.晕车搭乘前宜喝一杯冷水,搭乘时勿吃甜食。
                <w:br/>
                12.注意各项安全事宜，如：车辆行驶过程中请勿站立；走路不看景，看景不走路等安全原则；请留意并遵守景区的各项安全规定；火灾是森林的大敌，游客切记防火；
                <w:br/>
                13.行程中有探险、登高、游览等项目，参与前必须严格遵守各项景区景点规定（景点均有安全须知公示）。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特别约定：
                <w:br/>
                1.客人出团当天需要出示穗康码和接受体温测量，如出现下列情况之一，视为因客人原因退团，按照合同约定处理。旅行社有权拒绝客人上车，客人应自觉配合。（1）客人不能出示穗康码或穗康码过期无效；
                <w:br/>
                （2）客人出示的穗康码背景颜色为 “红码”高风险状态的；
                <w:br/>
                （3）客人拒绝接受旅行社或相关部门体温测量；或受相关部门要求进行留观处理无法跟随团队行进的；（4）客人通过药物等其他方式降低体温，隐瞒病情。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65岁以上长者参团，需先咨询OP</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2026-04-11T18:19:08+08:00</dcterms:created>
  <dcterms:modified xsi:type="dcterms:W3CDTF">2026-04-11T18:19:08+08:00</dcterms:modified>
</cp:coreProperties>
</file>

<file path=docProps/custom.xml><?xml version="1.0" encoding="utf-8"?>
<Properties xmlns="http://schemas.openxmlformats.org/officeDocument/2006/custom-properties" xmlns:vt="http://schemas.openxmlformats.org/officeDocument/2006/docPropsVTypes"/>
</file>