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【惠·海滩】台山上川岛酒店直通车2天丨银川酒店（含早）行程单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YX1626402594LR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 （体育西路B/C出口），09：30纪念堂西门（地铁纪念堂C出口）
                <w:br/>
                <w:br/>
                散团地点：纪念堂。（当天以接团导游安排为准）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广州--台山上川岛
                <w:br/>
                早上9：00天河城南门 （体育西路B/C出口），09：30纪念堂西门（地铁纪念堂C出口）集中，乘车前往山咀码头（车程约2.5小时），后转乘旅游快艇往【上川岛】（船程约30分钟），上岛后换乘景区接驳车前往飞沙滩度假区，自行入住酒店后自由活动（自由活动期间注意安全）。
                <w:br/>
                <w:br/>
                简介：
                <w:br/>
                【上川岛飞沙滩旅游度假区】上川岛拥有总长达30多公里的优质海滨沙滩，其中以东海岸的金沙滩、飞沙滩、银沙滩为度假旅游的上乘宝地，这里绵延10公里的沙滩风光旖旎，气势不凡。您可卧滩日浴，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台山上川岛--广州
                <w:br/>
                早上自由活动，约11：30前自行办理完退房手续，午餐自理。乘坐接驳车前往三洲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2.上川岛自选酒店一晚住宿，酒店不设加床与三人房，单人报名请自补房差。。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2026-04-05T11:22:57+08:00</dcterms:created>
  <dcterms:modified xsi:type="dcterms:W3CDTF">2026-04-05T11:22:57+08:00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