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【品·温泉】江门古兜2天丨古兜温泉度假小镇丨月泉汤温泉丨漫步星球银河滩丨功夫小镇京梅村行程单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QQQQ20210923GD2XH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1、特别安排浸泡巴厘岛风情月泉汤温泉！
                <w:br/>
                2、漫步京梅村，领略功夫小镇！
                <w:br/>
                3、前往碧海银湖解锁多个风情打卡点!
                <w:br/>
                4、玩转古兜温泉小镇--打卡网红星球银河滩！
                <w:br/>
                5、含一正一早一下午茶（特别安排温泉养生宴）
                <w:br/>
                6、赠送网红VR体验馆门票（价格128元/人）。
                <w:br/>
                7、尊享入住古兜溫泉小鎮内葵文化主题--湖景酒店！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餐后安排前往【碧海银湖】让你不出国门打卡希腊，多个希腊风情的打卡点“天空之镜”双面奇镜，唯美的建筑倒影在清澈的湖面上；“天空之城”蓝白奇境，唯美的圣托尼空降海岛神还原的蓝顶白墙教堂、鸟巢秋千......
                <w:br/>
                乘车前往【新会古兜温泉度假小镇】湖景酒店（入住时间为14:00后，旅游旺季时间可能会延后，具体以酒店前台安排为准）。后可以自行安排游玩时间含无限次月泉汤温泉，无限次星球银河滩门票。在古兜温泉度假小镇里任你玩。
                <w:br/>
                约18:00安排晚餐。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交通：旅游空调车
                <w:br/>
                景点：古兜温泉小镇--湖景酒店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 湖景酒店（如单人入住，请补房差）；
                <w:br/>
                2.用餐：含1正1早1下午茶（住宿含餐，1正餐，10-12人一围；自助早餐，不用餐无费用退回）；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2026-05-18T19:33:17+08:00</dcterms:created>
  <dcterms:modified xsi:type="dcterms:W3CDTF">2026-05-18T19:33:17+08:00</dcterms:modified>
</cp:coreProperties>
</file>

<file path=docProps/custom.xml><?xml version="1.0" encoding="utf-8"?>
<Properties xmlns="http://schemas.openxmlformats.org/officeDocument/2006/custom-properties" xmlns:vt="http://schemas.openxmlformats.org/officeDocument/2006/docPropsVTypes"/>
</file>