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【惠·温泉】食足5餐丨珠海海泉湾纯玩2天行程单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ZJS1635925023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08：30公园前地铁站D出口教育路
                <w:br/>
                09：15番禺广场地铁站H出口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·独家赠送价值120元/人海泉湾梦幻剧场门票——感受视觉与听觉的双重震撼
                <w:br/>
                ·入住携程五钻，具有鲜明而独特的地中海建筑风格——海泉湾维景国际大酒店，享海边温泉
                <w:br/>
                ·融古典皇家建筑群、江南古典园林建筑群和西洋建筑群为一体，再现圆明园，国家4A级景区——圆明新园
                <w:br/>
                ·全程食足5餐——3正1早1下午茶（五钻酒店超豪华晚餐+酒店超豪自助早餐+特色农家菜+龟苓膏下午茶）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出发—珠海渔女雕像、情侣路—圆明新园—午餐—海泉湾—晚餐—梦幻剧场
                <w:br/>
                早上集中上车，前往“百岛之市”珠海，前往渔女雕像、情侣路，是珠海市的象征，位于珠海风景秀丽的香炉湾畔，矗立着一尊巨型石刻雕像——珠海渔女，她领戴项珠，身掮渔网，裤脚轻挽，双手高高擎举一颗晶莹璀璨的珍珠，带着喜悦而又含羞的神情，向世界昭示着光明，向人类奉献珍宝；后游览圆明新园，以北京圆明园为原稿，按1：1比十景中的十八景修建而成，我国首批4A级景区之一。它三面环山，南面平坦开阔，福海湖水域面积8万平方米。 圆明新园集，所有建筑景观均按原尺寸仿建。大殿“正大光明”、“九州清晏”、“蓬岛瑶台”、“方壶胜景”组成中轴线为皇家宫殿式建筑群。
                <w:br/>
                享用午餐，后前往海泉湾维景国际大酒店办理入住手续。下午于酒店内，自由畅享酒店海边温泉（含无限次温泉门票），尽情放松享受。
                <w:br/>
                享用晚餐，后前往梦幻剧场观看表演（普通座，每天仅一场，20:00开场），梦幻剧场占地3000平方米，共拥有1247个座位，分为普通席、嘉宾席与贵宾席。采用现代化、高科技多媒体影像技术给观众带来视觉与听觉的双重震撼！
                <w:br/>
                交通：旅游大巴
                <w:br/>
                景点：情侣路、圆明新园、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自助早餐—自由活动—午餐—龟苓膏下午茶—回程
                <w:br/>
                酒店享用早餐后，于海泉湾景区内自由活动，午餐后，前往中华小蜜蜂教育基地品尝下午茶——蜂蜜龟苓膏。（下午茶由番禺中华小蜜蜂教育基地特别赞助，品尝时间约40分钟，客人在品尝蜂蜜龟苓膏下午茶过程中，有基地工作人员特别讲解蜂蜜的相关产品，客人可自由购买，不作购物点推广）后返回广州！
                <w:br/>
                <w:br/>
                具体行程景点的游览顺序，我社将会在不减少的前提下,根据实际情况作出适当调整！
                <w:br/>
                交通：旅游大巴
                <w:br/>
                景点：中华小蜜蜂教育基地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2、【住宿】1晚海泉湾维景国际大酒店。酒店按当地政府规定：若出现单男、单女或占床小孩,不参与拼住的，或者无人拼住的,请现补房差，不设退房差。
                <w:br/>
                3、【用餐】3正餐1早1下午茶，2个正餐标300元/围，晚餐餐标500元/围，10-12人一桌，不吃不退；
                <w:br/>
                4、【门票】含描述景点首道大门票，不含景点另付费项目。如游客取消行程内某景点游览，门票不退。
                <w:br/>
                6、【老年人价格】与成人同价（景点门票已享受旅行社优惠门票，老年证或超龄无优惠，无退票）
                <w:br/>
                7、【导游】优秀导游服务。
                <w:br/>
                8、【行程安排】在不减少景点情况下,导游可以灵活调整行程游览顺序。
                <w:br/>
                9、【购物店】全程纯玩无购物点。（备注：下午茶蜂蜜龟苓膏由中华小蜜蜂教育基地免费赞助，品尝过程中有基地工作人员讲解蜂蜜相关产品，客人可自由购买，不作购物店推广）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1、行程外私人所产生的个人费用；
                <w:br/>
                2、出发前一天晚上八点前工作人员将以短信形式及电话通知的形式通知客人上车时间地点、车牌及导游信息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2026-05-24T01:35:17+08:00</dcterms:created>
  <dcterms:modified xsi:type="dcterms:W3CDTF">2026-05-24T01:35:17+08:00</dcterms:modified>
</cp:coreProperties>
</file>

<file path=docProps/custom.xml><?xml version="1.0" encoding="utf-8"?>
<Properties xmlns="http://schemas.openxmlformats.org/officeDocument/2006/custom-properties" xmlns:vt="http://schemas.openxmlformats.org/officeDocument/2006/docPropsVTypes"/>
</file>