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【温泉直通车】清远佛冈聚龙湾天然温泉度假村纯玩2天丨含早餐丨无限次温泉丨晚餐行程单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第一站：09:30公园前地铁站I2出口；
                <w:br/>
                第二站：10:00天河城南门（体育西地铁B出口）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广州——＞聚龙湾温泉度假村——＞午餐（自理）——＞入住酒店——＞自由活动——＞晚餐
                <w:br/>
                早上指定时间地点集中出发，乘坐空调旅游车前往素有温泉之乡、溶洞之乡、广东最美丽乡村之称的历史文化名城—佛冈（车程约1.5小时）
                <w:br/>
                11:30抵达后午餐（自理）
                <w:br/>
                13：00工作人员按客人报名入住的酒店，依次送达，客人自行办理入住手续（每间房交300元押金），入住时间约14:00。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17:30-20:00于酒店晚餐（主楼的贵宾可前往餐厅享用酒店自助晚餐），后自由活动或温泉浸泡。
                <w:br/>
                交通：早上09:30 团一大地铁站B出口       10:00天河城南门（体育西地铁站B/C出口）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晚餐：晚餐：酒店赠送自助晚餐或套餐2份，看当天客流量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聚龙湾温泉度假村主楼豪华双、单/贵宾楼高双（随机）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【2】聚龙湾天然温泉度假村（两人一房，如出现单男女，请提前补房差510）；
                <w:br/>
                【3】含酒店内早餐1次、晚餐1次30元/人餐标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2025-04-24T15:57:51+08:00</dcterms:created>
  <dcterms:modified xsi:type="dcterms:W3CDTF">2025-04-24T15:57:51+08:00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