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【品•纯甄西藏】双飞8天∣雅鲁藏布大峡谷∣嘎朗湖∣波密桃花沟∣拉萨布达拉宫∣羊卓雍措湖∣巴松措∣大昭寺∣唐卡图腾绘画体验（8人定制精品小团）行程单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GZ1647892536lL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去程：广州-重庆/成都/西安/昆明（住一晚）-拉萨
                <w:br/>
                回程：拉萨-广州（中转）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◆【低海拔进藏】：先前往西藏低海拔林芝（海拔2900米），低海拔逐渐适应，更好的适应高原；
                <w:br/>
                ◆【不走回头路】：林芝进拉萨出，节省6小时回头路，入藏舒适线路选择；
                <w:br/>
                ◆【有氧拉萨】：拉萨市区入住弥漫供氧酒店，更易适应高原；
                <w:br/>
                ◆【深度赏花】：【雅鲁藏布大峡谷】桃花蔓延；米林桃源风景区赏雅鲁藏布江流域春色盎然；打卡桃花节开幕式【嘎啦桃花村】；造访【波密桃花沟】漫步青稞田埂、赏醉美雪域野生桃花；【秀巴古堡】桃花与千年古堡群交相辉映；觅得莲师隐修地【巴松措】，探秘圣湖桃花源芳踪；【嘎朗湖】桃花掩映；
                <w:br/>
                ◆【双圣湖】：西藏三大圣湖之一位于山南--【羊卓雍措湖】；藏东南神湖【巴松措湖】；
                <w:br/>
                ◆【藏地祈福】：大昭寺朝拜释迦牟尼十二岁等身像；色拉寺观摩喇嘛辩经；走访隐秘在神山里的嘎隆拉寺；
                <w:br/>
                ◆【唐卡文化体验】：走进唐卡工作室，了解非遗唐卡历史，参观唐卡展品，老师的指导下亲手上色小型图腾，感受藏族文化艺术精髓。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广州-重庆或成都或西安或昆明
                <w:br/>
                根据航班时间，前往广州机场搭乘航班前往重庆/西安/成都/昆明。抵达后搭乘机场接驳车前往机场附近酒店。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重庆或成都或西安或昆明机场附近酒店 （航空公司统一安排）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重庆或成都或西安或昆明（飞）林芝（车程约3小时）-雅鲁藏布大峡谷（车程约2小时）-雅江桃源（车程约1小时）-林芝
                <w:br/>
                早起搭乘飞机前往西藏江南--【林芝】，接机后乘车前往派镇午餐，下午前往参观【雅鲁藏布大峡谷景区】雅鲁藏布大峡谷是地球上最深的峡谷，换乘景区环保车前往入口段景区，观奔腾的雅鲁藏布江，有机会邂逅“云中仙鹤”南迦巴瓦峰，网红打卡世界级峡谷起点，多个观景台、不同视角，游览大峡谷壮美景色。乘车前往【米林雅江桃源风景区】漫步栈道，悠赏雅鲁藏布江流域春色盎然，江流澄澈、山水相间美景，柳嫩桃红又一村；继续乘车前往林芝。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林芝（海拔2900米）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林芝（车程约15分钟）-嘎啦桃花村（车程约1.5小时）-鲁朗林海（车程约4小时）-波密
                <w:br/>
                早餐后，乘车前往【嘎啦桃花村】桃花从山坡绵延至村庄或青稞田，漫步其中，可见桃花怒放。桃花树下席地而坐，谈笑风生，嬉戏欢笑。翻越【色季拉山口】有机会在山口邂逅“云中仙鹤”南迦巴瓦峰（具体游览效果视天气情况而定）。抵达鲁朗用午餐。参观【鲁朗国际旅游小镇】漫步圣洁宁静的香巴拉，感受西藏特色建筑与天然风光的完美融合，探访广东援藏丰硕成果，休闲领略西藏首个国家级旅游度假区美景。继续沿318国道经通麦前往【古乡湖】位于波密古乡古村，是古乡沟的泥石流堵塞帕隆藏布而形成的一个淡水堰塞湖。湖上有亭台楼阁，周围树木丛生，湖两侧山顶常有积雪环绕，环境怡人。抵达摄影天堂之称--【波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波密（海拔2700米）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波密（车程约15分钟）-桃花沟（车程约15分钟）-嘎朗湖（车程约5.5小时）-林芝
                <w:br/>
                早餐后，乘车前往【波密桃花沟】波密桃花谷被上海大世界基尼斯总部评为“中国最大桃花谷”，总株树18-20万株，平均树龄360年，最大树龄680年。绵延近30公里，每年3月簇簇粉红装点在路边，是摄影的好地方。漫步景观大道，绯红桃花与圣洁雪峰、嫩绿青稞田勾绘春色画卷，仿若世外桃源。下午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继续沿318国道再次翻越色季拉山返回林芝。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林芝（海拔2900米）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林芝（车程约1小时）-秀巴古堡（车程约1小时）-巴松措（车程约5小时）-拉萨
                <w:br/>
                早餐后，乘车前往【秀巴古堡】林芝地区保存最完整的1600多年古堡群，当年藏王松赞干布征战中修建的军事基地，历史比布达拉宫还早300年！在春暖花开的三月古堡内的桃花已然悄然开放，在桃花映衬下古堡格外迷人。继续乘车前往【巴松措】藏东南神湖，西藏首个5A级自然风景区，漫步殊胜湖心岛，醉赏湖水清澈柔美、雪峰云雾缭绕；朝圣岛上600年红教古老寺庙。沿【拉林高等级公路】前往圣城--【拉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拉萨（海拔3650米）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拉萨市区一天（车程约5小时）
                <w:br/>
                早餐后，乘车前往【药王山观景台】是拍摄布宫经典角度所在地，相传也是文成公主思念家乡的朝拜台。亲身感受50元人民币取景角度，圣城网红打卡。抵达【布达拉宫】（健步参观，殿内约1小时）是西藏现存最大、最完整的宫堡式建筑群，被誉为“雪域明珠”，入选世界文化遗产。游览藏族艺术珍宝、朝圣传承千年的圣殿，感受心灵洗礼。后前往参观拉萨著名的园林【宗角禄康】被称为“布宫后花园”，另一角度游览布宫景致。下午乘车前往【体验馆】了解非遗唐卡历史，参观唐卡展品，老师的指导下亲手上色小型图腾，感受藏族文化艺术精髓。前往参观西藏佛教中心和藏传佛教信徒心中的圣地【大昭寺】世界文化遗产，西藏最早的土木结构建筑，拥有镇寺之宝【释迦摩尼佛陀十二岁等身像】，是藏传佛教信徒心中的朝圣中心，在藏传佛教史上拥有极其崇高而圣洁的地位。自由逛【八廓街】亦名“八角街”，是圣城殊胜的转经道，较完整地保存了拉萨古城的面貌和生活方式。客人可沿着【八廓转经之路】转经祈福。（自由活动约60分钟；逛街时切记保管好自己的随身贵重物品，以免丢失）。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拉萨（海拔3650米）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拉萨（车程约3小时）-羊卓雍措湖（车程约3小时）-拉萨
                <w:br/>
                早餐后，翻越冈巴拉山抵达有「天上圣湖」美誉的【羊卓雍措】简称羊湖，西藏三大圣湖之一，藏语意为“碧玉湖”，蔚蓝纯净冠绝藏南。登临岗巴拉山观景台，苍鹰视角俯瞰、湖心云影，远处雪山若隐若现。湖边观景台近距离游览，光影变幻中领略翡翠般清澈的湖水，邂逅美好时光。返回拉萨前往参观【色拉寺】藏传佛教格鲁派（黄教）六大主寺之一，与哲蚌寺、甘丹寺合称拉萨三大寺，僧人辩经活动一般是在下午举行（如遇周末或其他临时特殊原因，则无法安排客人观摩辩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拉萨（海拔3650米）</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拉萨（中转飞）广州
                <w:br/>
                早餐后，乘车前往拉萨贡嘎机场，搭乘航班返回，结束西藏之旅。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1、大交通：去程广州飞重庆（或成都或西安或昆明），重庆（或成都或西安或昆明）飞林芝，回程拉萨中转飞广州；
                <w:br/>
                2、门票：含行程所列景点首道大门票，具体请参考行程描述；
                <w:br/>
                3、住宿：1晚重庆（或成都或西安或昆明）机场附近经济型酒店，6晚西藏当地豪华酒店，不提供三人间，如产生单人请自行另补单房差1600元/全程；林芝参考酒店：海螺大酒店或同级；波密参考酒店：藏王大酒店或同级；拉萨参考酒店：日喀则大酒店（供氧）或同级。
                <w:br/>
                4、用餐：含6早(酒店房费含早餐)，正餐自理；
                <w:br/>
                5、用车：重庆（或成都或西安或昆明）机场含机场酒店往返接驳车，可能会需要拼车，西藏当地空调旅游车，保证每人一正座；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6、单人房差1600元/全程或加床费用；
                <w:br/>
                7、全程不含正餐；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4、此团8人成团，我公司会尽量安排游客按时出团，如实在不能安排，本公司于出发前7天通知客人，并做好相对应处理工作。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7、出发当天请提前120分钟到达集合地点，游客延误行程我司将做游客自行退团处理，不退还任何费用。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
                <w:br/>
                本线路含有高原旅游等高风险项目，敬请客人在进入高原之前，一定要进行严格的体格检查，请确保身体条件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二、高原环境相关：
                <w:br/>
                1、正视"高原反应"，每一个游客初到高原后都会有不同程度的高原反应，比如：胸闷气短、头痛耳鸣、恶心呕吐、易流鼻血等，其实，这是属于正常的生理反应。即便是当地土生土长的人，有时也会出现高原反应。大多数游客经过短时休息便会逐渐适应。所以，所谓的高原反应并不可怕。大多数人经过短时间休息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2025-10-27T05:48:45+08:00</dcterms:created>
  <dcterms:modified xsi:type="dcterms:W3CDTF">2025-10-27T05:48:45+08:00</dcterms:modified>
</cp:coreProperties>
</file>

<file path=docProps/custom.xml><?xml version="1.0" encoding="utf-8"?>
<Properties xmlns="http://schemas.openxmlformats.org/officeDocument/2006/custom-properties" xmlns:vt="http://schemas.openxmlformats.org/officeDocument/2006/docPropsVTypes"/>
</file>